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9F" w:rsidRDefault="00F36A9F" w:rsidP="00F36A9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PÁLYÁZATI KIÍRÁS</w:t>
      </w:r>
    </w:p>
    <w:p w:rsidR="00F36A9F" w:rsidRDefault="00F36A9F" w:rsidP="00F36A9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Répcelak és Térsége Önkormányzati Társulás Társulási Tanácsa a Közalkalmazottak jogállásáról szóló 1992. évi XXXIII. törvény 20/A. § alapján pályázatot hirdet a Répcelaki Százszorszép Óvoda óvodavezető (magasabb vezető) beosztás ellátására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  <w:r>
        <w:rPr>
          <w:rFonts w:ascii="Times New Roman" w:hAnsi="Times New Roman" w:cs="Times New Roman"/>
          <w:sz w:val="24"/>
          <w:szCs w:val="24"/>
        </w:rPr>
        <w:t xml:space="preserve"> határozatlan idejű közalkalmazotti jogviszony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Foglalkoztatás jellege</w:t>
      </w:r>
      <w:r>
        <w:rPr>
          <w:rFonts w:ascii="Times New Roman" w:hAnsi="Times New Roman" w:cs="Times New Roman"/>
          <w:sz w:val="24"/>
          <w:szCs w:val="24"/>
        </w:rPr>
        <w:t xml:space="preserve">: teljes munkaidő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vezetői megbízás időtartama:</w:t>
      </w:r>
      <w:r>
        <w:rPr>
          <w:rFonts w:ascii="Times New Roman" w:hAnsi="Times New Roman" w:cs="Times New Roman"/>
          <w:sz w:val="24"/>
          <w:szCs w:val="24"/>
        </w:rPr>
        <w:t xml:space="preserve"> a vezetői megbízás határozott időre, öt évre, 2018. augusztus 16. napjától 2023. augusztus 15. napjáig szól.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munkavégzés helye: </w:t>
      </w:r>
      <w:r>
        <w:rPr>
          <w:rFonts w:ascii="Times New Roman" w:hAnsi="Times New Roman" w:cs="Times New Roman"/>
          <w:sz w:val="24"/>
          <w:szCs w:val="24"/>
        </w:rPr>
        <w:t xml:space="preserve">Vas megye, 9653 Répcelak, József Attila utca 20/A.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beosztáshoz tartozó, illetve a vezetői megbízással járó lényeges feladatok: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tevékenységi körébe tartozó feladatok vezetői irányítása, különös tekintettel a nemzeti köznevelésről szóló 2011. évi CXC. törvényben foglaltakra. Az intézmény szakszerű és törvényes működtetése; a pénzeszközökkel való ésszerű, célszerű és takarékos gazdálkodás; az óvodáskorú gyermekek óvodai nevelésének megszervezése; az intézmény alkalmazottai felett a munkáltatói jogkör gyakorlása; az intézmény képviselete; kapcsolattartás a fenntartóval.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Illetmények és juttatások: </w:t>
      </w:r>
      <w:r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közalkalmazottak jogállásáról szóló 1992. évi XXXIII. törvény, a nemzeti köznevelésről szóló 2011. évi CXC. törvény 7. melléklete, valamint a 326/2013. (VIII. 30.) Korm. rendelet szerinti rendelkezések az irányadóak.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Pályázati feltételek: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felsőfokú iskolai végzettség, óvodapedagógus végzettség,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pedagógus-szakvizsga keretében szerzett intézményvezetői szakképzettség,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pedagógus munkakörben szerzett - legalább 5 év - szakmai gyakorlat, </w:t>
      </w:r>
    </w:p>
    <w:p w:rsidR="00F36A9F" w:rsidRDefault="00F36A9F" w:rsidP="00F36A9F">
      <w:pPr>
        <w:pStyle w:val="Listaszerbekezds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magasabb vezető, illetve a vezető beosztás ellátására megbízást az kaphat, aki a munkáltatóval közalkalmazotti jogviszonyban áll, vagy a megbízással egyidejűleg közalkalmazotti munkakörbe kinevezhető.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állampolgárság, vagy külön jogszabály szerint a szabad mozgás és tartózkodás jogával történő rendelkezés, ill. bevándorolt vagy letelepedett státusz,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vagyonnyilatkozat-tételi eljárás lefolytatása, </w:t>
      </w:r>
    </w:p>
    <w:p w:rsidR="00F36A9F" w:rsidRDefault="00F36A9F" w:rsidP="00F36A9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köznevelésről szóló 2011. évi CXC. törvény 66. § (1) b) és c) pontja alapján büntetlen előélet és cselekvőképesség.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részletes szakmai önéletrajz,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vezetésére vonatkozó vezetési program, szakmai helyzetelemzésre épülő fejlesztési elképzelések, </w:t>
      </w:r>
      <w:r w:rsidR="009A2BC0">
        <w:rPr>
          <w:rFonts w:ascii="Times New Roman" w:hAnsi="Times New Roman" w:cs="Times New Roman"/>
          <w:sz w:val="24"/>
          <w:szCs w:val="24"/>
        </w:rPr>
        <w:t>továbbá az intézmény gazdálkodásával kapcsolatos elképzelések,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végzettséget igazoló okiratok másolata,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előírt szakmai gyakorlat meglétének hitelt érdemlő igazolása,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büntetlen előéletet igazoló 3 hónapnál nem régebbi hatósági erkölcsi bizonyítvány,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pályázó nyilatkozata arról, hogy a pályázati anyagban foglalt személyes adatainak a pályázati eljárással összefüggő kezeléséhez és továbbításához hozzájárul, 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nyilatkozata arról, hogy a pályázatát a Társulási Tanács nyilvános vagy zárt ülésen tárgyalja,</w:t>
      </w:r>
    </w:p>
    <w:p w:rsidR="00F36A9F" w:rsidRDefault="00F36A9F" w:rsidP="00F36A9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nyilatkozata arról, hogy a vagyonnyilatkozat-tételi eljárás lefolytatásához hozzájárul.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benyújtásának határideje: </w:t>
      </w:r>
    </w:p>
    <w:p w:rsidR="00F36A9F" w:rsidRDefault="00001DB0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május 3.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formája: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Írásban, zárt borítékban, 1 eredeti példányban.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benyújtásának módja: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Postai úton, a pályázatnak a Répcelaki Közös Önkormányzati Hivatal címére történő megküldésével (9653 Répcelak, Bartók Béla u. 38.). Kérjük a borítékon feltüntetni a pályázati adatbázisban szereplő azonosító számot, valamint „Pályázat a Répcelaki Százszorszép Óvoda magasabb vezetői beosztására”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Személyesen: Szabó József Répcelak és Térsége Önkormányzati Társulás elnökének (9653 Répcelak, Bartók Béla u. 38.)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elbírálásának rendje, módja: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csak akkor érvényes, ha a pályázati felhívásban feltüntetett valamennyi formai és tartalmi feltételnek megfelel. A Társulási Tanács a pályázók meghallgatására szakmai bizottságként Répcelak Város Önkormányzatának Humánpolitikai Bizottságát kérte fel és jelölte ki. A Bizottság a meghallgatás alkalmával a megalapozott vélemény kialakítása érdekében további tagokkal - Csánig, Nemesládony, Nick és Vasegerszeg községek Önkormányzata Képviselő-testületének egy-egy képviselő tagjával - egészülhet ki. A benyújtott pályázatokról a pályázati határidőt követően a jogszabályokban meghatározottak szerint írásba foglalt vélemények alapján Répcelak és Térsége Önkormányzati Társulás Társulási Tanácsa dönt. A Társulási megállapodás 6.4. pontja alapján a döntéshez minősített többség szükséges. A kiíró fenntartja a jogot, hogy a pályázatot eredménytelennek nyilvánítsa, amennyiben a megadott határidőben megfelelő pályázat nem érkezik.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kinevezési, megbízási jogkör gyakorlója a pályázati határidő lejártát követő hatvan napon belül dönt. (várhatóan: 2018. július)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munkakör betölthetőségének időpontja: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munkakör legkorábban 2018. augusztus 16. napjától tölthető be. </w:t>
      </w:r>
    </w:p>
    <w:p w:rsidR="00F36A9F" w:rsidRDefault="00F36A9F" w:rsidP="00F36A9F">
      <w:pPr>
        <w:spacing w:after="0" w:line="100" w:lineRule="atLeast"/>
        <w:jc w:val="both"/>
      </w:pPr>
    </w:p>
    <w:p w:rsidR="00F36A9F" w:rsidRDefault="00F36A9F" w:rsidP="00F36A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kiírás közzétételének 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9F" w:rsidRDefault="00F36A9F" w:rsidP="00F36A9F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Oktatási és Kulturális Közlöny, </w:t>
      </w:r>
    </w:p>
    <w:p w:rsidR="00F36A9F" w:rsidRDefault="00F36A9F" w:rsidP="00F36A9F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www.kozigallas.hu, </w:t>
      </w:r>
    </w:p>
    <w:p w:rsidR="00F36A9F" w:rsidRDefault="00F36A9F" w:rsidP="00F36A9F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www.repcelak.hu honlapon,</w:t>
      </w:r>
    </w:p>
    <w:p w:rsidR="00F36A9F" w:rsidRDefault="00F36A9F" w:rsidP="00F36A9F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társulásban résztvevő önkormányzatok székhelyén,</w:t>
      </w:r>
    </w:p>
    <w:p w:rsidR="00F36A9F" w:rsidRDefault="00F36A9F" w:rsidP="00F36A9F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Répcelak Képújság.</w:t>
      </w:r>
    </w:p>
    <w:p w:rsidR="003E07E2" w:rsidRDefault="00F36A9F" w:rsidP="00F36A9F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pályázati kiírássál kapcsolatosan további információt munkaidőben Szab</w:t>
      </w:r>
      <w:r w:rsidR="00DF5DF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József elnök, dr. Kiss Julianna jegyző és Böröndyné Nagy Anikó aljegyző nyújt a 95/370-101 telefonszámon. </w:t>
      </w:r>
    </w:p>
    <w:sectPr w:rsidR="003E07E2" w:rsidSect="003E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71E"/>
    <w:multiLevelType w:val="multilevel"/>
    <w:tmpl w:val="A3E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3F4062"/>
    <w:multiLevelType w:val="multilevel"/>
    <w:tmpl w:val="7FA6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7F67AB"/>
    <w:multiLevelType w:val="multilevel"/>
    <w:tmpl w:val="ADD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F"/>
    <w:rsid w:val="00001DB0"/>
    <w:rsid w:val="002E74B1"/>
    <w:rsid w:val="003E07E2"/>
    <w:rsid w:val="006545F3"/>
    <w:rsid w:val="006E4577"/>
    <w:rsid w:val="007241A7"/>
    <w:rsid w:val="007B6237"/>
    <w:rsid w:val="009A2BC0"/>
    <w:rsid w:val="00DF5DFF"/>
    <w:rsid w:val="00F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AE5A-859E-4F6F-85FB-22E5C1A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6A9F"/>
    <w:pPr>
      <w:suppressAutoHyphens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2018-04-04T11:50:00Z</dcterms:created>
  <dcterms:modified xsi:type="dcterms:W3CDTF">2018-04-04T11:50:00Z</dcterms:modified>
</cp:coreProperties>
</file>