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C" w:rsidRPr="00C930EC" w:rsidRDefault="00856893" w:rsidP="0000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Nick</w:t>
      </w:r>
      <w:r w:rsidR="00BC7031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C930EC" w:rsidRPr="00C930EC">
        <w:rPr>
          <w:rFonts w:ascii="Times New Roman" w:hAnsi="Times New Roman" w:cs="Times New Roman"/>
          <w:sz w:val="24"/>
          <w:szCs w:val="24"/>
        </w:rPr>
        <w:t xml:space="preserve"> </w:t>
      </w:r>
      <w:r w:rsidR="00C930EC" w:rsidRPr="00C930EC">
        <w:rPr>
          <w:rFonts w:ascii="Times New Roman" w:hAnsi="Times New Roman" w:cs="Times New Roman"/>
          <w:b/>
          <w:sz w:val="24"/>
          <w:szCs w:val="24"/>
        </w:rPr>
        <w:t>Önkormányzata Képviselő-testületének</w:t>
      </w:r>
    </w:p>
    <w:p w:rsidR="00C930EC" w:rsidRPr="00C930EC" w:rsidRDefault="006A458C" w:rsidP="0000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76BB">
        <w:rPr>
          <w:rFonts w:ascii="Times New Roman" w:hAnsi="Times New Roman" w:cs="Times New Roman"/>
          <w:b/>
          <w:sz w:val="24"/>
          <w:szCs w:val="24"/>
        </w:rPr>
        <w:t>/2016</w:t>
      </w:r>
      <w:r w:rsidR="00C930EC" w:rsidRPr="00C930E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III.23.</w:t>
      </w:r>
      <w:r w:rsidR="00C930EC" w:rsidRPr="00C930EC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2C2250" w:rsidRDefault="002C2250" w:rsidP="0000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C93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C93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egészségügyi alapellátás körzeteiről</w:t>
      </w:r>
    </w:p>
    <w:p w:rsidR="006A458C" w:rsidRDefault="006A458C" w:rsidP="00652C29">
      <w:pPr>
        <w:pStyle w:val="NormlWeb"/>
        <w:jc w:val="both"/>
        <w:rPr>
          <w:bCs/>
          <w:color w:val="000000"/>
        </w:rPr>
      </w:pPr>
    </w:p>
    <w:p w:rsidR="00652C29" w:rsidRDefault="00CD727E" w:rsidP="00652C29">
      <w:pPr>
        <w:pStyle w:val="NormlWeb"/>
        <w:jc w:val="both"/>
      </w:pPr>
      <w:r>
        <w:rPr>
          <w:bCs/>
          <w:color w:val="000000"/>
        </w:rPr>
        <w:t>Nick</w:t>
      </w:r>
      <w:r w:rsidR="00652C29">
        <w:t xml:space="preserve"> Község Önkormányzata Képviselő-testülete az egészségügyi alapellátásról szóló 2015. évi CXXIII. törvény 6.§ (1) bekezdésében kapott felhatalmazás alapján, az Alaptörvény 32. cikk (1) bekezdés a) pontjában és a Magyarország helyi önkormányzatairól szóló 2011. évi CLXXXIX. törvény 13.§ (1) bekezdés 4. pontjában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 önkormányzati rendeletet alkotja:</w:t>
      </w:r>
    </w:p>
    <w:p w:rsidR="002C2250" w:rsidRPr="00B252D8" w:rsidRDefault="00BC7031" w:rsidP="00E6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7E2F78" w:rsidRDefault="007E2F78" w:rsidP="002C2250">
      <w:pPr>
        <w:spacing w:after="0" w:line="240" w:lineRule="auto"/>
      </w:pPr>
    </w:p>
    <w:p w:rsidR="007E2F78" w:rsidRDefault="007E2F78" w:rsidP="007E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E2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hatálya</w:t>
      </w:r>
    </w:p>
    <w:p w:rsidR="00F01199" w:rsidRPr="007E2F78" w:rsidRDefault="00F01199" w:rsidP="007E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A0A17" w:rsidRPr="007A5595" w:rsidRDefault="002C2250" w:rsidP="00AA0A17">
      <w:pPr>
        <w:spacing w:after="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AA0A17"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a </w:t>
      </w:r>
      <w:r w:rsidR="00CD727E">
        <w:rPr>
          <w:rFonts w:ascii="Times New Roman" w:eastAsia="Times New Roman" w:hAnsi="Times New Roman" w:cs="Times New Roman"/>
          <w:sz w:val="24"/>
          <w:szCs w:val="24"/>
          <w:lang w:eastAsia="hu-HU"/>
        </w:rPr>
        <w:t>Nick Község</w:t>
      </w:r>
      <w:r w:rsidR="00AA0A17"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területi ellátási kötelezettséggel működő háziorvosi körzetre, házi gyermekorvosi körzetre, fogorvosi körzetre, védőnői ellátás körzetére, az alapellátáshoz kapcsolódó háziorvosi, házi gyermekorvosi és fogorvosi ügyeleti ellátásra, valamint az iskola-egészségügyi ellátásra.</w:t>
      </w:r>
    </w:p>
    <w:p w:rsidR="002C2250" w:rsidRDefault="002C2250" w:rsidP="0020622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227" w:rsidRPr="00C139C7" w:rsidRDefault="00206227" w:rsidP="002C225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2250" w:rsidRDefault="00206227" w:rsidP="0020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Háziorvosi körzet</w:t>
      </w:r>
    </w:p>
    <w:p w:rsidR="00206227" w:rsidRPr="00206227" w:rsidRDefault="00206227" w:rsidP="0020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727E2" w:rsidRPr="004727E2" w:rsidRDefault="00556A8F" w:rsidP="004727E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="002C2250"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856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</w:t>
      </w:r>
      <w:r w:rsidR="00BC70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956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 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közigazgatási</w:t>
      </w:r>
      <w:r w:rsidR="00BC70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területe egy</w:t>
      </w:r>
      <w:r w:rsidR="002C2250"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háziorvosi </w:t>
      </w:r>
      <w:r w:rsidR="000D37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körzetet alkot</w:t>
      </w:r>
      <w:r w:rsidR="000076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B3C99" w:rsidRDefault="0008125C" w:rsidP="00DB3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378E">
        <w:rPr>
          <w:rFonts w:ascii="Times New Roman" w:hAnsi="Times New Roman" w:cs="Times New Roman"/>
          <w:sz w:val="24"/>
          <w:szCs w:val="24"/>
        </w:rPr>
        <w:t xml:space="preserve"> </w:t>
      </w:r>
      <w:r w:rsidR="00D33B8F">
        <w:rPr>
          <w:rFonts w:ascii="Times New Roman" w:hAnsi="Times New Roman" w:cs="Times New Roman"/>
          <w:sz w:val="24"/>
          <w:szCs w:val="24"/>
        </w:rPr>
        <w:t xml:space="preserve">felnőtt </w:t>
      </w:r>
      <w:r w:rsidR="00F75117" w:rsidRPr="00526E78">
        <w:rPr>
          <w:rFonts w:ascii="Times New Roman" w:hAnsi="Times New Roman" w:cs="Times New Roman"/>
          <w:sz w:val="24"/>
          <w:szCs w:val="24"/>
        </w:rPr>
        <w:t xml:space="preserve">háziorvosi </w:t>
      </w:r>
      <w:r w:rsidR="00740999">
        <w:rPr>
          <w:rFonts w:ascii="Times New Roman" w:hAnsi="Times New Roman" w:cs="Times New Roman"/>
          <w:sz w:val="24"/>
          <w:szCs w:val="24"/>
        </w:rPr>
        <w:t xml:space="preserve">feladatokat a </w:t>
      </w:r>
      <w:r w:rsidR="00EC0061">
        <w:rPr>
          <w:rFonts w:ascii="Times New Roman" w:hAnsi="Times New Roman" w:cs="Times New Roman"/>
          <w:sz w:val="24"/>
          <w:szCs w:val="24"/>
        </w:rPr>
        <w:t>r</w:t>
      </w:r>
      <w:r w:rsidR="00B142D2">
        <w:rPr>
          <w:rFonts w:ascii="Times New Roman" w:hAnsi="Times New Roman" w:cs="Times New Roman"/>
          <w:sz w:val="24"/>
          <w:szCs w:val="24"/>
        </w:rPr>
        <w:t>épcelak</w:t>
      </w:r>
      <w:r w:rsidR="00EC0061">
        <w:rPr>
          <w:rFonts w:ascii="Times New Roman" w:hAnsi="Times New Roman" w:cs="Times New Roman"/>
          <w:sz w:val="24"/>
          <w:szCs w:val="24"/>
        </w:rPr>
        <w:t xml:space="preserve">i székhelyű </w:t>
      </w:r>
      <w:r w:rsidR="00FD320C">
        <w:rPr>
          <w:rFonts w:ascii="Times New Roman" w:hAnsi="Times New Roman" w:cs="Times New Roman"/>
          <w:sz w:val="24"/>
          <w:szCs w:val="24"/>
        </w:rPr>
        <w:t xml:space="preserve">I. számú </w:t>
      </w:r>
      <w:r w:rsidR="00EC0061">
        <w:rPr>
          <w:rFonts w:ascii="Times New Roman" w:hAnsi="Times New Roman" w:cs="Times New Roman"/>
          <w:sz w:val="24"/>
          <w:szCs w:val="24"/>
        </w:rPr>
        <w:t xml:space="preserve">felnőtt </w:t>
      </w:r>
      <w:r w:rsidR="00AA19F2">
        <w:rPr>
          <w:rFonts w:ascii="Times New Roman" w:hAnsi="Times New Roman" w:cs="Times New Roman"/>
          <w:sz w:val="24"/>
          <w:szCs w:val="24"/>
        </w:rPr>
        <w:t xml:space="preserve">háziorvosi </w:t>
      </w:r>
      <w:r w:rsidR="00740999">
        <w:rPr>
          <w:rFonts w:ascii="Times New Roman" w:hAnsi="Times New Roman" w:cs="Times New Roman"/>
          <w:sz w:val="24"/>
          <w:szCs w:val="24"/>
        </w:rPr>
        <w:t>körzet</w:t>
      </w:r>
      <w:r w:rsidR="00EB687B">
        <w:rPr>
          <w:rFonts w:ascii="Times New Roman" w:hAnsi="Times New Roman" w:cs="Times New Roman"/>
          <w:sz w:val="24"/>
          <w:szCs w:val="24"/>
        </w:rPr>
        <w:t>ben illetékes háziorvos</w:t>
      </w:r>
      <w:r w:rsidR="00740999">
        <w:rPr>
          <w:rFonts w:ascii="Times New Roman" w:hAnsi="Times New Roman" w:cs="Times New Roman"/>
          <w:sz w:val="24"/>
          <w:szCs w:val="24"/>
        </w:rPr>
        <w:t xml:space="preserve"> látja el. </w:t>
      </w:r>
      <w:r>
        <w:rPr>
          <w:rFonts w:ascii="Times New Roman" w:hAnsi="Times New Roman" w:cs="Times New Roman"/>
          <w:sz w:val="24"/>
          <w:szCs w:val="24"/>
        </w:rPr>
        <w:t xml:space="preserve">Rendelő: Nick, Rákóczi Ferenc u. 12. </w:t>
      </w:r>
      <w:r w:rsidR="009A22CC" w:rsidRPr="000812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körzet</w:t>
      </w:r>
      <w:r w:rsidR="0049221D" w:rsidRPr="000812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székhelye: </w:t>
      </w:r>
      <w:r w:rsidR="0049221D" w:rsidRPr="0008125C">
        <w:rPr>
          <w:rFonts w:ascii="Times New Roman" w:hAnsi="Times New Roman" w:cs="Times New Roman"/>
          <w:sz w:val="24"/>
          <w:szCs w:val="24"/>
        </w:rPr>
        <w:t xml:space="preserve">Répcelak, </w:t>
      </w:r>
      <w:r w:rsidR="00A446D5">
        <w:rPr>
          <w:rFonts w:ascii="Times New Roman" w:hAnsi="Times New Roman" w:cs="Times New Roman"/>
          <w:sz w:val="24"/>
          <w:szCs w:val="24"/>
        </w:rPr>
        <w:t>Széchenyi István u. 4</w:t>
      </w:r>
      <w:r w:rsidR="0049221D" w:rsidRPr="0008125C">
        <w:rPr>
          <w:rFonts w:ascii="Times New Roman" w:hAnsi="Times New Roman" w:cs="Times New Roman"/>
          <w:sz w:val="24"/>
          <w:szCs w:val="24"/>
        </w:rPr>
        <w:t>.</w:t>
      </w:r>
    </w:p>
    <w:p w:rsidR="00B8099A" w:rsidRPr="00CA3F02" w:rsidRDefault="00B8099A" w:rsidP="00B8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02">
        <w:rPr>
          <w:rFonts w:ascii="Times New Roman" w:hAnsi="Times New Roman" w:cs="Times New Roman"/>
          <w:b/>
          <w:sz w:val="24"/>
          <w:szCs w:val="24"/>
        </w:rPr>
        <w:t>Házi gyermekorvosi körzet</w:t>
      </w:r>
    </w:p>
    <w:p w:rsidR="00DC3764" w:rsidRDefault="00B8099A" w:rsidP="00556A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b/>
          <w:sz w:val="24"/>
          <w:szCs w:val="24"/>
        </w:rPr>
        <w:t>3.§</w:t>
      </w:r>
      <w:r w:rsidRPr="00E77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56A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773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956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 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területe egy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gyermek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orvosi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körzetet alkot. </w:t>
      </w:r>
      <w:r>
        <w:rPr>
          <w:rFonts w:ascii="Times New Roman" w:hAnsi="Times New Roman" w:cs="Times New Roman"/>
          <w:sz w:val="24"/>
          <w:szCs w:val="24"/>
        </w:rPr>
        <w:t>A feladatokat a</w:t>
      </w:r>
      <w:r w:rsidRPr="00DC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répcelaki székhelyű házi gyermekorvosi körzetben illetékes házi gyermekorvos látja el. </w:t>
      </w:r>
      <w:r w:rsidR="00F9294F">
        <w:rPr>
          <w:rFonts w:ascii="Times New Roman" w:hAnsi="Times New Roman" w:cs="Times New Roman"/>
          <w:sz w:val="24"/>
          <w:szCs w:val="24"/>
        </w:rPr>
        <w:t xml:space="preserve">Rendelő: Nick, Rákóczi Ferenc u.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körzet székhelye: </w:t>
      </w:r>
      <w:r w:rsidRPr="00DB3C99">
        <w:rPr>
          <w:rFonts w:ascii="Times New Roman" w:hAnsi="Times New Roman" w:cs="Times New Roman"/>
          <w:sz w:val="24"/>
          <w:szCs w:val="24"/>
        </w:rPr>
        <w:t xml:space="preserve">Répcelak, Arany J. </w:t>
      </w:r>
      <w:proofErr w:type="gramStart"/>
      <w:r w:rsidRPr="00DB3C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DB3C99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DB7EF2" w:rsidRPr="00556A8F" w:rsidRDefault="00DB7EF2" w:rsidP="00556A8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7EF2" w:rsidRDefault="00DB7EF2" w:rsidP="00DB7EF2">
      <w:pPr>
        <w:spacing w:after="20" w:line="240" w:lineRule="auto"/>
        <w:ind w:left="567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Fogorvosi körzet</w:t>
      </w:r>
    </w:p>
    <w:p w:rsidR="00DB7EF2" w:rsidRDefault="00DB7EF2" w:rsidP="00DB7EF2">
      <w:pPr>
        <w:spacing w:after="20" w:line="240" w:lineRule="auto"/>
        <w:ind w:left="567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D2C8A" w:rsidRDefault="00DB7EF2" w:rsidP="00DB7EF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fogorvos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ellátás és az iskolafogászat feladatait a répcelaki székhelyű fogorvosi szolgálat fogorvosa látja el.</w:t>
      </w:r>
      <w:r w:rsid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76EE">
        <w:rPr>
          <w:rFonts w:ascii="Times New Roman" w:hAnsi="Times New Roman" w:cs="Times New Roman"/>
          <w:sz w:val="24"/>
          <w:szCs w:val="24"/>
        </w:rPr>
        <w:t>A körzet székhelye</w:t>
      </w:r>
      <w:r w:rsidR="008A0AA1">
        <w:rPr>
          <w:rFonts w:ascii="Times New Roman" w:hAnsi="Times New Roman" w:cs="Times New Roman"/>
          <w:sz w:val="24"/>
          <w:szCs w:val="24"/>
        </w:rPr>
        <w:t>(rendelő)</w:t>
      </w:r>
      <w:r w:rsidRPr="009F76EE">
        <w:rPr>
          <w:rFonts w:ascii="Times New Roman" w:hAnsi="Times New Roman" w:cs="Times New Roman"/>
          <w:sz w:val="24"/>
          <w:szCs w:val="24"/>
        </w:rPr>
        <w:t xml:space="preserve">: Répcelak, Arany J. </w:t>
      </w:r>
      <w:proofErr w:type="gramStart"/>
      <w:r w:rsidRPr="009F76E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9F76EE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DB7EF2" w:rsidRDefault="00DB7EF2" w:rsidP="00DB7EF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7EF2" w:rsidRDefault="00DB7EF2" w:rsidP="00DB7EF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Védőnői Körzet</w:t>
      </w:r>
    </w:p>
    <w:p w:rsidR="00DB7EF2" w:rsidRPr="00E10D6F" w:rsidRDefault="00DB7EF2" w:rsidP="00DB7EF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7EF2" w:rsidRDefault="00DB7EF2" w:rsidP="00D0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 Község</w:t>
      </w:r>
      <w:r w:rsidR="00956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 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területe egy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védőnői körz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etet alkot.</w:t>
      </w:r>
    </w:p>
    <w:p w:rsidR="00DB7EF2" w:rsidRPr="00DB7EF2" w:rsidRDefault="00DB7EF2" w:rsidP="00D0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védőnői feladatokat a répcelaki székhelyű I. számú védőnői körzetben illetékes védőnő látja el. </w:t>
      </w:r>
      <w:r w:rsidR="00F92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Tanácsadás: </w:t>
      </w:r>
      <w:r w:rsidR="00D36F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Nick, Rákóczi Ferenc u.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körzet székhelye: </w:t>
      </w:r>
      <w:r w:rsidRPr="00DB3C99">
        <w:rPr>
          <w:rFonts w:ascii="Times New Roman" w:hAnsi="Times New Roman" w:cs="Times New Roman"/>
          <w:sz w:val="24"/>
          <w:szCs w:val="24"/>
        </w:rPr>
        <w:t xml:space="preserve">Répcelak, Arany J. </w:t>
      </w:r>
      <w:proofErr w:type="gramStart"/>
      <w:r w:rsidRPr="00DB3C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DB3C99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F2" w:rsidRDefault="00DB7EF2" w:rsidP="00D0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7B40" w:rsidRPr="00D07B40" w:rsidRDefault="00D07B40" w:rsidP="00D07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27">
        <w:rPr>
          <w:rFonts w:ascii="Times New Roman" w:hAnsi="Times New Roman" w:cs="Times New Roman"/>
          <w:b/>
          <w:sz w:val="24"/>
          <w:szCs w:val="24"/>
        </w:rPr>
        <w:lastRenderedPageBreak/>
        <w:t>Az alapellátáshoz ka</w:t>
      </w:r>
      <w:r>
        <w:rPr>
          <w:rFonts w:ascii="Times New Roman" w:hAnsi="Times New Roman" w:cs="Times New Roman"/>
          <w:b/>
          <w:sz w:val="24"/>
          <w:szCs w:val="24"/>
        </w:rPr>
        <w:t>pcsolódó orvosi ügyeleti ellátás</w:t>
      </w:r>
    </w:p>
    <w:p w:rsidR="00D07B40" w:rsidRPr="007A5595" w:rsidRDefault="00D07B40" w:rsidP="00D07B40">
      <w:pPr>
        <w:spacing w:after="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5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(1)</w:t>
      </w:r>
      <w:r w:rsidR="00007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alapellátáshoz kapcsolódó háziorvosi és házi gyermekorvosi ügyeleti ellátást </w:t>
      </w:r>
      <w:r w:rsidR="00CF7A10">
        <w:rPr>
          <w:rFonts w:ascii="Times New Roman" w:eastAsia="Times New Roman" w:hAnsi="Times New Roman" w:cs="Times New Roman"/>
          <w:sz w:val="24"/>
          <w:szCs w:val="24"/>
          <w:lang w:eastAsia="hu-HU"/>
        </w:rPr>
        <w:t>Nick Község</w:t>
      </w:r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társulás formájában a Sárvár Térsége Többcélú Kistérségi Társulás útján biztosítja.</w:t>
      </w:r>
    </w:p>
    <w:p w:rsidR="00D07B40" w:rsidRPr="007A5595" w:rsidRDefault="00D07B40" w:rsidP="00D07B40">
      <w:pPr>
        <w:spacing w:after="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ügyeleti ellátás székhelye: 9600 Sárvár, Széchenyi u. 7.</w:t>
      </w:r>
    </w:p>
    <w:p w:rsidR="002C2250" w:rsidRPr="00D36F0B" w:rsidRDefault="00D07B40" w:rsidP="00D36F0B">
      <w:pPr>
        <w:rPr>
          <w:rFonts w:ascii="Times New Roman" w:hAnsi="Times New Roman" w:cs="Times New Roman"/>
          <w:b/>
          <w:sz w:val="24"/>
          <w:szCs w:val="24"/>
        </w:rPr>
      </w:pPr>
      <w:r w:rsidRPr="005C4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782824">
        <w:rPr>
          <w:rFonts w:ascii="Times New Roman" w:hAnsi="Times New Roman" w:cs="Times New Roman"/>
          <w:sz w:val="24"/>
          <w:szCs w:val="24"/>
        </w:rPr>
        <w:t>Fogorvosi ügyeleti ellátás:</w:t>
      </w:r>
      <w:r w:rsidRPr="0078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CF">
        <w:rPr>
          <w:rFonts w:ascii="Times New Roman" w:hAnsi="Times New Roman" w:cs="Times New Roman"/>
          <w:sz w:val="24"/>
          <w:szCs w:val="24"/>
        </w:rPr>
        <w:t>Székhelye (rendelő): Szombathely, Wesselényi Miklós utca 2.</w:t>
      </w:r>
    </w:p>
    <w:p w:rsidR="00E10D6F" w:rsidRDefault="00E10D6F" w:rsidP="00D36F0B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C2250" w:rsidRDefault="00EB3E10" w:rsidP="00E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Iskola</w:t>
      </w:r>
      <w:r w:rsidR="00265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egészségügyi ellátás</w:t>
      </w:r>
    </w:p>
    <w:p w:rsidR="00265C01" w:rsidRPr="00EB3E10" w:rsidRDefault="00265C01" w:rsidP="00E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F37A5" w:rsidRPr="0002223E" w:rsidRDefault="0002223E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2C2250" w:rsidRPr="0002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Az iskola</w:t>
      </w:r>
      <w:r w:rsidR="00C5554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FF378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egészségügyi ellátás </w:t>
      </w:r>
    </w:p>
    <w:p w:rsidR="00EF37A5" w:rsidRPr="0002223E" w:rsidRDefault="00EF37A5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FF378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gyerek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orvos és</w:t>
      </w:r>
      <w:r w:rsidR="0072775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I. számú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védőnő </w:t>
      </w:r>
      <w:r w:rsidR="007A7A55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körz</w:t>
      </w:r>
      <w:r w:rsidR="0072775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 </w:t>
      </w:r>
      <w:r w:rsidR="007A7A55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szolgáltatásából áll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BE1169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Móra Ferenc 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Általános Iskola és Alapfokú Művészeti Iskola iskolai oktatásában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tanulók részére</w:t>
      </w:r>
    </w:p>
    <w:p w:rsidR="00196614" w:rsidRDefault="00EF37A5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gyerekorvos és a II. számú védőnői körzet szolgáltatásából áll a </w:t>
      </w:r>
      <w:r w:rsidR="00A37C28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Répcelaki </w:t>
      </w:r>
      <w:r w:rsidR="0026449E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Százszorszép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 óvodai nevelésében része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3B1D18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ülő gyermekek 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részére.</w:t>
      </w:r>
    </w:p>
    <w:p w:rsidR="00196614" w:rsidRPr="00C139C7" w:rsidRDefault="00196614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2250" w:rsidRDefault="00196614" w:rsidP="0019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Záró rendelkezések</w:t>
      </w:r>
    </w:p>
    <w:p w:rsidR="00196614" w:rsidRPr="00196614" w:rsidRDefault="00196614" w:rsidP="0019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C2250" w:rsidRDefault="0002223E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2C2250"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 §</w:t>
      </w:r>
      <w:r w:rsidR="002C2250"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61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2C2250"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rendelet a kihirdetését követő napon lép hatályba.</w:t>
      </w:r>
    </w:p>
    <w:p w:rsidR="00661283" w:rsidRDefault="00661283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Hatályát veszti Nick Község Önkormányzatának a háziorvosi körzetekről szóló 13/2003.(XII.1.) rendelete.</w:t>
      </w:r>
    </w:p>
    <w:p w:rsidR="00661283" w:rsidRDefault="00661283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1363" w:rsidRDefault="00B21363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159C" w:rsidRDefault="00C92B3D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</w:t>
      </w:r>
      <w:r w:rsidR="00661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2016. március 22</w:t>
      </w:r>
      <w:r w:rsidR="0027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8159C" w:rsidRDefault="00B8159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58C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458C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</w:p>
    <w:p w:rsidR="006A458C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</w:p>
    <w:p w:rsidR="00274B65" w:rsidRPr="00333BB3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92B3D">
        <w:rPr>
          <w:sz w:val="24"/>
          <w:szCs w:val="24"/>
        </w:rPr>
        <w:t xml:space="preserve">Csorba </w:t>
      </w:r>
      <w:proofErr w:type="gramStart"/>
      <w:r w:rsidR="00C92B3D">
        <w:rPr>
          <w:sz w:val="24"/>
          <w:szCs w:val="24"/>
        </w:rPr>
        <w:t>József</w:t>
      </w:r>
      <w:r w:rsidR="00274B65" w:rsidRPr="00333BB3">
        <w:rPr>
          <w:sz w:val="24"/>
          <w:szCs w:val="24"/>
        </w:rPr>
        <w:tab/>
      </w:r>
      <w:r w:rsidR="00C92B3D">
        <w:rPr>
          <w:sz w:val="24"/>
          <w:szCs w:val="24"/>
        </w:rPr>
        <w:t xml:space="preserve">       </w:t>
      </w:r>
      <w:r w:rsidR="00637EAA">
        <w:rPr>
          <w:sz w:val="24"/>
          <w:szCs w:val="24"/>
        </w:rPr>
        <w:t xml:space="preserve">        </w:t>
      </w:r>
      <w:r w:rsidR="00C92B3D">
        <w:rPr>
          <w:sz w:val="24"/>
          <w:szCs w:val="24"/>
        </w:rPr>
        <w:t xml:space="preserve"> </w:t>
      </w:r>
      <w:r w:rsidR="00274B65" w:rsidRPr="00333BB3">
        <w:rPr>
          <w:sz w:val="24"/>
          <w:szCs w:val="24"/>
        </w:rPr>
        <w:t>dr.</w:t>
      </w:r>
      <w:proofErr w:type="gramEnd"/>
      <w:r w:rsidR="00274B65" w:rsidRPr="00333BB3">
        <w:rPr>
          <w:sz w:val="24"/>
          <w:szCs w:val="24"/>
        </w:rPr>
        <w:t xml:space="preserve"> Kiss Julianna </w:t>
      </w:r>
    </w:p>
    <w:p w:rsidR="00274B65" w:rsidRPr="00333BB3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37E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  <w:t xml:space="preserve">                       </w:t>
      </w:r>
      <w:r w:rsidR="00274B65" w:rsidRPr="00333BB3">
        <w:rPr>
          <w:sz w:val="24"/>
          <w:szCs w:val="24"/>
        </w:rPr>
        <w:t>jegyző</w:t>
      </w:r>
    </w:p>
    <w:p w:rsidR="00274B65" w:rsidRDefault="00274B65" w:rsidP="00274B65">
      <w:pPr>
        <w:pStyle w:val="Szvegtrzs"/>
        <w:tabs>
          <w:tab w:val="center" w:pos="1680"/>
          <w:tab w:val="left" w:pos="4447"/>
          <w:tab w:val="center" w:pos="7320"/>
        </w:tabs>
        <w:jc w:val="left"/>
        <w:rPr>
          <w:szCs w:val="24"/>
        </w:rPr>
      </w:pPr>
    </w:p>
    <w:p w:rsidR="00274B65" w:rsidRDefault="00274B65" w:rsidP="00274B65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Cs w:val="24"/>
        </w:rPr>
      </w:pPr>
    </w:p>
    <w:p w:rsidR="00B8159C" w:rsidRDefault="00B8159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159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kihirdetve:</w:t>
      </w: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Nick, 2016. március 23-án.</w:t>
      </w: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Kiss Julianna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jegyző</w:t>
      </w: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29BA" w:rsidRDefault="003629BA" w:rsidP="003629B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3629BA" w:rsidSect="00EA35E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25A"/>
    <w:multiLevelType w:val="multilevel"/>
    <w:tmpl w:val="160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2250"/>
    <w:rsid w:val="000058B1"/>
    <w:rsid w:val="000076BB"/>
    <w:rsid w:val="0002223E"/>
    <w:rsid w:val="0004087B"/>
    <w:rsid w:val="00064F4E"/>
    <w:rsid w:val="0007739F"/>
    <w:rsid w:val="0008125C"/>
    <w:rsid w:val="000818CD"/>
    <w:rsid w:val="00086562"/>
    <w:rsid w:val="00090901"/>
    <w:rsid w:val="00096E10"/>
    <w:rsid w:val="000A3908"/>
    <w:rsid w:val="000D1E90"/>
    <w:rsid w:val="000D378E"/>
    <w:rsid w:val="00120C60"/>
    <w:rsid w:val="00137474"/>
    <w:rsid w:val="00137730"/>
    <w:rsid w:val="001938F6"/>
    <w:rsid w:val="00193E24"/>
    <w:rsid w:val="00196614"/>
    <w:rsid w:val="001A42F3"/>
    <w:rsid w:val="001D2C8A"/>
    <w:rsid w:val="001F6448"/>
    <w:rsid w:val="002006FA"/>
    <w:rsid w:val="00206227"/>
    <w:rsid w:val="00220BA3"/>
    <w:rsid w:val="0026449E"/>
    <w:rsid w:val="00265C01"/>
    <w:rsid w:val="00274B65"/>
    <w:rsid w:val="002A3A6D"/>
    <w:rsid w:val="002B654F"/>
    <w:rsid w:val="002C2250"/>
    <w:rsid w:val="002D04B6"/>
    <w:rsid w:val="002D11EE"/>
    <w:rsid w:val="002D2E5C"/>
    <w:rsid w:val="002D3AB1"/>
    <w:rsid w:val="002E30F4"/>
    <w:rsid w:val="0031066F"/>
    <w:rsid w:val="003119AE"/>
    <w:rsid w:val="00334046"/>
    <w:rsid w:val="00334FB5"/>
    <w:rsid w:val="0035335A"/>
    <w:rsid w:val="003629BA"/>
    <w:rsid w:val="003B1D18"/>
    <w:rsid w:val="003C2CBF"/>
    <w:rsid w:val="003D1194"/>
    <w:rsid w:val="003E1080"/>
    <w:rsid w:val="00471782"/>
    <w:rsid w:val="004727E2"/>
    <w:rsid w:val="0047393A"/>
    <w:rsid w:val="004858C5"/>
    <w:rsid w:val="0049221D"/>
    <w:rsid w:val="004B193B"/>
    <w:rsid w:val="004B676B"/>
    <w:rsid w:val="004D54E8"/>
    <w:rsid w:val="00503F8C"/>
    <w:rsid w:val="00526E78"/>
    <w:rsid w:val="00537902"/>
    <w:rsid w:val="00556A8F"/>
    <w:rsid w:val="0059445F"/>
    <w:rsid w:val="005A542C"/>
    <w:rsid w:val="005B3273"/>
    <w:rsid w:val="005F592C"/>
    <w:rsid w:val="00637EAA"/>
    <w:rsid w:val="00645227"/>
    <w:rsid w:val="00652C29"/>
    <w:rsid w:val="00661283"/>
    <w:rsid w:val="006877C4"/>
    <w:rsid w:val="00692AA2"/>
    <w:rsid w:val="006A458C"/>
    <w:rsid w:val="00727751"/>
    <w:rsid w:val="00740999"/>
    <w:rsid w:val="00742398"/>
    <w:rsid w:val="00770261"/>
    <w:rsid w:val="00784558"/>
    <w:rsid w:val="0078554F"/>
    <w:rsid w:val="007A7A55"/>
    <w:rsid w:val="007C1DC7"/>
    <w:rsid w:val="007D4EAE"/>
    <w:rsid w:val="007E2F78"/>
    <w:rsid w:val="007F20F4"/>
    <w:rsid w:val="00814CB2"/>
    <w:rsid w:val="00856893"/>
    <w:rsid w:val="008711A1"/>
    <w:rsid w:val="008755EC"/>
    <w:rsid w:val="0088110F"/>
    <w:rsid w:val="008A0AA1"/>
    <w:rsid w:val="008A1813"/>
    <w:rsid w:val="008E1335"/>
    <w:rsid w:val="00911702"/>
    <w:rsid w:val="0092368F"/>
    <w:rsid w:val="00937BA1"/>
    <w:rsid w:val="00950D79"/>
    <w:rsid w:val="00956BA0"/>
    <w:rsid w:val="009A22CC"/>
    <w:rsid w:val="009D0E54"/>
    <w:rsid w:val="009F76EE"/>
    <w:rsid w:val="00A24EF8"/>
    <w:rsid w:val="00A37C28"/>
    <w:rsid w:val="00A446D5"/>
    <w:rsid w:val="00A519DA"/>
    <w:rsid w:val="00AA0A17"/>
    <w:rsid w:val="00AA19F2"/>
    <w:rsid w:val="00AC3890"/>
    <w:rsid w:val="00AD0E0A"/>
    <w:rsid w:val="00B142D2"/>
    <w:rsid w:val="00B21363"/>
    <w:rsid w:val="00B252D8"/>
    <w:rsid w:val="00B26E09"/>
    <w:rsid w:val="00B27F88"/>
    <w:rsid w:val="00B55B52"/>
    <w:rsid w:val="00B634BE"/>
    <w:rsid w:val="00B8099A"/>
    <w:rsid w:val="00B81406"/>
    <w:rsid w:val="00B8159C"/>
    <w:rsid w:val="00BC479B"/>
    <w:rsid w:val="00BC7031"/>
    <w:rsid w:val="00BE1169"/>
    <w:rsid w:val="00BE2C59"/>
    <w:rsid w:val="00C07229"/>
    <w:rsid w:val="00C139C7"/>
    <w:rsid w:val="00C338D4"/>
    <w:rsid w:val="00C37EEC"/>
    <w:rsid w:val="00C4632B"/>
    <w:rsid w:val="00C508F3"/>
    <w:rsid w:val="00C55540"/>
    <w:rsid w:val="00C679EE"/>
    <w:rsid w:val="00C92B3D"/>
    <w:rsid w:val="00C930EC"/>
    <w:rsid w:val="00CD4AA4"/>
    <w:rsid w:val="00CD727E"/>
    <w:rsid w:val="00CF0EE7"/>
    <w:rsid w:val="00CF2A47"/>
    <w:rsid w:val="00CF7A10"/>
    <w:rsid w:val="00D07B40"/>
    <w:rsid w:val="00D23AF8"/>
    <w:rsid w:val="00D3178F"/>
    <w:rsid w:val="00D33B8F"/>
    <w:rsid w:val="00D36A60"/>
    <w:rsid w:val="00D36F0B"/>
    <w:rsid w:val="00D6266D"/>
    <w:rsid w:val="00D63372"/>
    <w:rsid w:val="00D85EF2"/>
    <w:rsid w:val="00D953DF"/>
    <w:rsid w:val="00DA0E7C"/>
    <w:rsid w:val="00DA2001"/>
    <w:rsid w:val="00DB3C99"/>
    <w:rsid w:val="00DB7EF2"/>
    <w:rsid w:val="00DC3764"/>
    <w:rsid w:val="00DE6D38"/>
    <w:rsid w:val="00E10D6F"/>
    <w:rsid w:val="00E260AC"/>
    <w:rsid w:val="00E27278"/>
    <w:rsid w:val="00E519C1"/>
    <w:rsid w:val="00E6088A"/>
    <w:rsid w:val="00E75634"/>
    <w:rsid w:val="00EA2640"/>
    <w:rsid w:val="00EA35EE"/>
    <w:rsid w:val="00EB14CA"/>
    <w:rsid w:val="00EB3E10"/>
    <w:rsid w:val="00EB57CD"/>
    <w:rsid w:val="00EB682F"/>
    <w:rsid w:val="00EB687B"/>
    <w:rsid w:val="00EC0061"/>
    <w:rsid w:val="00EC18E6"/>
    <w:rsid w:val="00ED7B3D"/>
    <w:rsid w:val="00EE2EF2"/>
    <w:rsid w:val="00EF37A5"/>
    <w:rsid w:val="00EF65F4"/>
    <w:rsid w:val="00EF76D0"/>
    <w:rsid w:val="00F01199"/>
    <w:rsid w:val="00F67BCE"/>
    <w:rsid w:val="00F67DCB"/>
    <w:rsid w:val="00F75117"/>
    <w:rsid w:val="00F9294F"/>
    <w:rsid w:val="00FD320C"/>
    <w:rsid w:val="00FF1FAA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6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2250"/>
    <w:rPr>
      <w:b/>
      <w:bCs/>
    </w:rPr>
  </w:style>
  <w:style w:type="character" w:customStyle="1" w:styleId="apple-converted-space">
    <w:name w:val="apple-converted-space"/>
    <w:basedOn w:val="Bekezdsalapbettpusa"/>
    <w:rsid w:val="002C2250"/>
  </w:style>
  <w:style w:type="character" w:styleId="Kiemels">
    <w:name w:val="Emphasis"/>
    <w:basedOn w:val="Bekezdsalapbettpusa"/>
    <w:uiPriority w:val="20"/>
    <w:qFormat/>
    <w:rsid w:val="002C225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C22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622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274B6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74B65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Textbody">
    <w:name w:val="Text body"/>
    <w:basedOn w:val="Norml"/>
    <w:uiPriority w:val="99"/>
    <w:rsid w:val="00AA0A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16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710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998">
          <w:marLeft w:val="25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2016-03-18T11:34:00Z</dcterms:created>
  <dcterms:modified xsi:type="dcterms:W3CDTF">2016-03-18T11:34:00Z</dcterms:modified>
</cp:coreProperties>
</file>