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A268" w14:textId="77777777" w:rsidR="00B2297C" w:rsidRPr="00B97878" w:rsidRDefault="00684FA4" w:rsidP="00B97878">
      <w:pPr>
        <w:pStyle w:val="Szvegtrzs"/>
        <w:spacing w:after="0" w:line="276" w:lineRule="auto"/>
        <w:jc w:val="center"/>
        <w:rPr>
          <w:b/>
          <w:bCs/>
        </w:rPr>
      </w:pPr>
      <w:r w:rsidRPr="00B97878">
        <w:rPr>
          <w:b/>
          <w:bCs/>
        </w:rPr>
        <w:t>Nick Község Önkormányzat Képviselő-testülete 10/2021. (VI. 30.) önkormányzati rendelete</w:t>
      </w:r>
    </w:p>
    <w:p w14:paraId="28FA6F03" w14:textId="7A3C92EA" w:rsidR="00B2297C" w:rsidRDefault="00684FA4" w:rsidP="00B97878">
      <w:pPr>
        <w:pStyle w:val="Szvegtrzs"/>
        <w:spacing w:after="0" w:line="276" w:lineRule="auto"/>
        <w:jc w:val="center"/>
        <w:rPr>
          <w:b/>
          <w:bCs/>
        </w:rPr>
      </w:pPr>
      <w:r>
        <w:rPr>
          <w:b/>
          <w:bCs/>
        </w:rPr>
        <w:t>a közterület-használat rendjének szabályozásáról</w:t>
      </w:r>
    </w:p>
    <w:p w14:paraId="00DD11D9" w14:textId="42041786" w:rsidR="00B97878" w:rsidRDefault="00B97878" w:rsidP="00B97878">
      <w:pPr>
        <w:pStyle w:val="Szvegtrzs"/>
        <w:spacing w:after="0" w:line="276" w:lineRule="auto"/>
        <w:jc w:val="center"/>
        <w:rPr>
          <w:b/>
          <w:bCs/>
        </w:rPr>
      </w:pPr>
      <w:r>
        <w:rPr>
          <w:b/>
          <w:bCs/>
        </w:rPr>
        <w:t>egységes szerkezetben</w:t>
      </w:r>
    </w:p>
    <w:p w14:paraId="2A8189E7" w14:textId="77777777" w:rsidR="00B2297C" w:rsidRDefault="00684FA4">
      <w:pPr>
        <w:pStyle w:val="Szvegtrzs"/>
        <w:spacing w:before="220" w:after="0" w:line="240" w:lineRule="auto"/>
        <w:jc w:val="both"/>
      </w:pPr>
      <w:r>
        <w:t xml:space="preserve">Nick Község Önkormányzat Képviselő-testülete Magyarország Alaptörvénye 32. cikk (2) </w:t>
      </w:r>
      <w:r>
        <w:t>bekezdésében biztosított eredeti jogalkotói hatáskörében, az Alaptörvény 32. cikk (1) bekezdés a) pontjában és Magyarország helyi önkormányzatairól szóló 2011. évi CLXXXIX. törvény 13. § (1) bekezdés 2. pontjában meghatározott feladatkörében eljárva, a köv</w:t>
      </w:r>
      <w:r>
        <w:t>etkezőket rendeli el:</w:t>
      </w:r>
    </w:p>
    <w:p w14:paraId="46942528" w14:textId="77777777" w:rsidR="00B2297C" w:rsidRDefault="00684FA4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3C6238E3" w14:textId="77777777" w:rsidR="00B2297C" w:rsidRDefault="00684FA4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Általános rendelkezések </w:t>
      </w:r>
    </w:p>
    <w:p w14:paraId="1F2D2FA3" w14:textId="77777777" w:rsidR="00B2297C" w:rsidRDefault="00684FA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 és hatálya</w:t>
      </w:r>
    </w:p>
    <w:p w14:paraId="23894B85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522F5D8" w14:textId="77777777" w:rsidR="00B2297C" w:rsidRDefault="00684FA4">
      <w:pPr>
        <w:pStyle w:val="Szvegtrzs"/>
        <w:spacing w:after="0" w:line="240" w:lineRule="auto"/>
        <w:jc w:val="both"/>
      </w:pPr>
      <w:r>
        <w:t>Jelen rendelet célja azon szabályok megállapítása, amelyek Nick község faluképi, falurendezési, az épített és természeti környezet védelmére vonatkozó, továbbá kö</w:t>
      </w:r>
      <w:r>
        <w:t>zlekedésbiztonsági érdekei figyelembevételével meghatározzák a közterületek rendeltetéstől eltérő használatának, továbbá a köztárgyak közterületen történő elhelyezésének előírásait.</w:t>
      </w:r>
    </w:p>
    <w:p w14:paraId="093E5915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7EC268A" w14:textId="77777777" w:rsidR="00B2297C" w:rsidRDefault="00684FA4">
      <w:pPr>
        <w:pStyle w:val="Szvegtrzs"/>
        <w:spacing w:after="0" w:line="240" w:lineRule="auto"/>
        <w:jc w:val="both"/>
      </w:pPr>
      <w:r>
        <w:t>(1) Nick község közigazgatási területén a rendelet hatálya kiterjed m</w:t>
      </w:r>
      <w:r>
        <w:t>inden, Nick Község Önkormányzatának tulajdonában álló,</w:t>
      </w:r>
    </w:p>
    <w:p w14:paraId="798F408A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ingatlan-nyilvántartásban közterületként nyilvántartott területre,</w:t>
      </w:r>
    </w:p>
    <w:p w14:paraId="07ABE81F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a) pontban foglaltakon kívüli egyéb területre, amely közhasználat céljára került átadásra.</w:t>
      </w:r>
    </w:p>
    <w:p w14:paraId="68F495A5" w14:textId="77777777" w:rsidR="00B2297C" w:rsidRDefault="00684FA4">
      <w:pPr>
        <w:pStyle w:val="Szvegtrzs"/>
        <w:spacing w:after="0" w:line="240" w:lineRule="auto"/>
        <w:jc w:val="both"/>
      </w:pPr>
      <w:r>
        <w:t>A továbbiakban együtt: közterül</w:t>
      </w:r>
      <w:r>
        <w:t>et.</w:t>
      </w:r>
    </w:p>
    <w:p w14:paraId="0A1DD77A" w14:textId="77777777" w:rsidR="00B2297C" w:rsidRDefault="00684FA4">
      <w:pPr>
        <w:pStyle w:val="Szvegtrzs"/>
        <w:spacing w:before="240" w:after="0" w:line="240" w:lineRule="auto"/>
        <w:jc w:val="both"/>
      </w:pPr>
      <w:r>
        <w:t>(2) A rendelet személyi hatálya kiterjed mindazon természetes és jogi személyekre, valamint jogi személyiséggel nem rendelkező szervezetekre, akik az (1) bekezdésben foglalt területeket igénybe veszik.</w:t>
      </w:r>
    </w:p>
    <w:p w14:paraId="35E01273" w14:textId="77777777" w:rsidR="00B2297C" w:rsidRDefault="00684FA4">
      <w:pPr>
        <w:pStyle w:val="Szvegtrzs"/>
        <w:spacing w:before="240" w:after="0" w:line="240" w:lineRule="auto"/>
        <w:jc w:val="both"/>
      </w:pPr>
      <w:r>
        <w:t>(3) Nem tartozik a közterület használat tárgyköréb</w:t>
      </w:r>
      <w:r>
        <w:t>e és nem hatósági eljárás keretében kell megítélni az önkormányzat és az önkormányzattal közös beruházásban megvalósuló építési munkákkal összefüggő építési anyag és géptárolás területhasználati igényét.</w:t>
      </w:r>
    </w:p>
    <w:p w14:paraId="7030A948" w14:textId="77777777" w:rsidR="00B2297C" w:rsidRDefault="00684FA4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15DB1164" w14:textId="77777777" w:rsidR="00B2297C" w:rsidRDefault="00684FA4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közterület rendeltetéstől eltérő használatának szabályai </w:t>
      </w:r>
    </w:p>
    <w:p w14:paraId="1036E1E7" w14:textId="77777777" w:rsidR="00B2297C" w:rsidRDefault="00684FA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közterület használat engedélyezési eljárásának szempontjai</w:t>
      </w:r>
    </w:p>
    <w:p w14:paraId="248513B7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052212F" w14:textId="77777777" w:rsidR="00B2297C" w:rsidRDefault="00684FA4">
      <w:pPr>
        <w:pStyle w:val="Szvegtrzs"/>
        <w:spacing w:after="0" w:line="240" w:lineRule="auto"/>
        <w:jc w:val="both"/>
      </w:pPr>
      <w:r>
        <w:t>(1) A közterületet rendeltetésének megfelelő célra - a jogszabályok keretei között - bárki szabadon használhatja.</w:t>
      </w:r>
    </w:p>
    <w:p w14:paraId="09CFC96A" w14:textId="77777777" w:rsidR="00B2297C" w:rsidRDefault="00684FA4">
      <w:pPr>
        <w:pStyle w:val="Szvegtrzs"/>
        <w:spacing w:before="240" w:after="0" w:line="240" w:lineRule="auto"/>
        <w:jc w:val="both"/>
      </w:pPr>
      <w:r>
        <w:t>(2) A közterü</w:t>
      </w:r>
      <w:r>
        <w:t>let rendeltetésszerű használata mások hasonló célú jogait nem csorbíthatja.</w:t>
      </w:r>
    </w:p>
    <w:p w14:paraId="036EA9F9" w14:textId="77777777" w:rsidR="00B2297C" w:rsidRDefault="00684FA4">
      <w:pPr>
        <w:pStyle w:val="Szvegtrzs"/>
        <w:spacing w:before="240" w:after="0" w:line="240" w:lineRule="auto"/>
        <w:jc w:val="both"/>
      </w:pPr>
      <w:r>
        <w:t>(3) A közterületet rendeltetésétől eltérően használni közterület-használati engedély birtokában lehet.</w:t>
      </w:r>
    </w:p>
    <w:p w14:paraId="477B6D5A" w14:textId="77777777" w:rsidR="00B2297C" w:rsidRDefault="00684FA4">
      <w:pPr>
        <w:pStyle w:val="Szvegtrzs"/>
        <w:spacing w:before="240" w:after="0" w:line="240" w:lineRule="auto"/>
        <w:jc w:val="both"/>
      </w:pPr>
      <w:r>
        <w:lastRenderedPageBreak/>
        <w:t>(4) A közterület-használati engedély kiadására irányuló eljárás önkormányzati</w:t>
      </w:r>
      <w:r>
        <w:t xml:space="preserve"> hatósági ügy, melyben a hatóság határozathozatal helyett az ügyféllel írásban hatósági szerződést köthet.</w:t>
      </w:r>
    </w:p>
    <w:p w14:paraId="651F02DD" w14:textId="77777777" w:rsidR="00B2297C" w:rsidRDefault="00684FA4">
      <w:pPr>
        <w:pStyle w:val="Szvegtrzs"/>
        <w:spacing w:before="240" w:after="0" w:line="240" w:lineRule="auto"/>
        <w:jc w:val="both"/>
      </w:pPr>
      <w:r>
        <w:t>(5) Más jogszabályban előírt engedélyen túl hatósági szerződés köthető Nick Község Önkormányzatának, továbbá civil szervezetek és egyházak Nick Közsé</w:t>
      </w:r>
      <w:r>
        <w:t>g Önkormányzatának költségvetése terhére, vagy költségvetési támogatásával megvalósított rendezvényére, építési munkáira vagy bárminemű egyéb közterület-használatára.</w:t>
      </w:r>
    </w:p>
    <w:p w14:paraId="71BDCB13" w14:textId="77777777" w:rsidR="00B2297C" w:rsidRDefault="00684FA4">
      <w:pPr>
        <w:pStyle w:val="Szvegtrzs"/>
        <w:spacing w:before="240" w:after="0" w:line="240" w:lineRule="auto"/>
        <w:jc w:val="both"/>
      </w:pPr>
      <w:r>
        <w:t>(6) A (5) bekezdésben meghatározott esetekben, és alanyi körben, az igénybe veendő terüle</w:t>
      </w:r>
      <w:r>
        <w:t>tre a közterület rendeltetéstől eltérő használatára vonatkozó szabályokat szerződésben kell rögzíteni, a használattal kapcsolatos jogok és kötelezettségek, valamint a felelősségi szabályok és a szerződésszegés jogi következményeinek rögzítésével. A közterü</w:t>
      </w:r>
      <w:r>
        <w:t>letet igénybe vevő a közterület használatának tervezett kezdő időpontját megelőző legalább 8 nappal köteles írásban benyújtani a részletes programtervet, vagy műszaki tervet a polgármesternek, valamint a közterület eltérő használata előtt köteles gondoskod</w:t>
      </w:r>
      <w:r>
        <w:t>ni a szükséges engedélyek beszerzéséről, a hatályos jogszabályi előírások betartásáról és betartatásáról, melyért a szervező felelősséggel tartozik.</w:t>
      </w:r>
    </w:p>
    <w:p w14:paraId="19247C3C" w14:textId="77777777" w:rsidR="00B2297C" w:rsidRDefault="00684FA4">
      <w:pPr>
        <w:pStyle w:val="Szvegtrzs"/>
        <w:spacing w:before="240" w:after="0" w:line="240" w:lineRule="auto"/>
        <w:jc w:val="both"/>
      </w:pPr>
      <w:r>
        <w:t xml:space="preserve">(7) Az elsőfokú eljárás lefolytatása Nick Község Polgármesterének (továbbiakban: Polgármester) hatáskörébe </w:t>
      </w:r>
      <w:r>
        <w:t>tartozik, a jogorvoslati eljárás Nick Község Önkormányzatának Képviselő-testülete hatáskörébe tartozik.</w:t>
      </w:r>
    </w:p>
    <w:p w14:paraId="27BEC5AB" w14:textId="77777777" w:rsidR="00B2297C" w:rsidRDefault="00684FA4">
      <w:pPr>
        <w:pStyle w:val="Szvegtrzs"/>
        <w:spacing w:before="240" w:after="0" w:line="240" w:lineRule="auto"/>
        <w:jc w:val="both"/>
      </w:pPr>
      <w:r>
        <w:t>(8) A Polgármester illetékessége Nick Község közigazgatási területére terjed ki.</w:t>
      </w:r>
    </w:p>
    <w:p w14:paraId="5CB1E99E" w14:textId="77777777" w:rsidR="00B2297C" w:rsidRDefault="00684FA4">
      <w:pPr>
        <w:pStyle w:val="Szvegtrzs"/>
        <w:spacing w:before="240" w:after="0" w:line="240" w:lineRule="auto"/>
        <w:jc w:val="both"/>
      </w:pPr>
      <w:r>
        <w:t xml:space="preserve">(9) Az eljárás lefolytatására az általános közigazgatási rendtartásról </w:t>
      </w:r>
      <w:r>
        <w:t>szóló törvény rendelkezéseit kell alkalmazni.</w:t>
      </w:r>
    </w:p>
    <w:p w14:paraId="305C2A97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ADAB4AD" w14:textId="77777777" w:rsidR="00B2297C" w:rsidRDefault="00684FA4">
      <w:pPr>
        <w:pStyle w:val="Szvegtrzs"/>
        <w:spacing w:after="0" w:line="240" w:lineRule="auto"/>
        <w:jc w:val="both"/>
      </w:pPr>
      <w:r>
        <w:t>(1) Nem adható ki közterület-használati engedély:</w:t>
      </w:r>
    </w:p>
    <w:p w14:paraId="1352382D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zöldfelületre, ha a tervezett használat az ott lévő növényállományt maradandóan károsítja, kivéve a területükön húzódó közművek javításához, létesítéséh</w:t>
      </w:r>
      <w:r>
        <w:t>ez, fenntartásához nélkülözhetetlen munkálatokat és a városi alkalmi rendezvényeket, vagy ha a közterület-használat megszűnését követően vállalja a zöldfelület helyreállítását,</w:t>
      </w:r>
    </w:p>
    <w:p w14:paraId="5441DC54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közlekedési területre, amennyiben a közlekedés biztonságát veszélyeztető épí</w:t>
      </w:r>
      <w:r>
        <w:t>tmény, berendezések, anyagok elhelyezésére vonatkozik,</w:t>
      </w:r>
    </w:p>
    <w:p w14:paraId="7DAE7561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zajos, bűzös, tűz- és robbanásveszélyes tevékenység gyakorlására (kivéve a városi rendezvények tűzijátéka),</w:t>
      </w:r>
    </w:p>
    <w:p w14:paraId="28D9F58A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szexuális termékek bemutatására és értékesítésére,</w:t>
      </w:r>
    </w:p>
    <w:p w14:paraId="4CAD66CE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sátorgarázs </w:t>
      </w:r>
      <w:r>
        <w:t>létesítésére,</w:t>
      </w:r>
    </w:p>
    <w:p w14:paraId="334DC51A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rStyle w:val="FootnoteAnchor"/>
        </w:rPr>
        <w:footnoteReference w:id="1"/>
      </w:r>
      <w:r>
        <w:t>tehergépkocsik, személygépkocsik és egyéb gépjárművek, valamint ezek vontatmányainak mezőgazdasági gépek és tartozékainak elhelyezésére,</w:t>
      </w:r>
    </w:p>
    <w:p w14:paraId="498F4F3C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a reklámhordozó céllal elhelyezett, vagy reklám közzététele céljából egyéb eszközzel </w:t>
      </w:r>
      <w:r>
        <w:t>felszerelt járművekre, kivéve a rendezvények alkalmával elhelyezett ilyen járműveket,</w:t>
      </w:r>
    </w:p>
    <w:p w14:paraId="19DF9401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üzemképtelen, valamint érvényes hatósági engedéllyel vagy jelzéssel nem rendelkező járművek parkolóban történő tárolására,</w:t>
      </w:r>
    </w:p>
    <w:p w14:paraId="313DB0B9" w14:textId="77777777" w:rsidR="00B2297C" w:rsidRDefault="00684FA4">
      <w:pPr>
        <w:pStyle w:val="Szvegtrzs"/>
        <w:spacing w:before="240" w:after="0" w:line="240" w:lineRule="auto"/>
        <w:jc w:val="both"/>
      </w:pPr>
      <w:r>
        <w:t>(2) Nem adható ki közterület-használati enge</w:t>
      </w:r>
      <w:r>
        <w:t>dély annak, akinek Nick Község Önkormányzatával szemben 30.000,- forintot meghaladó összegű lejárt határidejű tartozása van (közterület-használati díj, helyi adó, gépjármű adó, bérleti díj, bírság stb.)</w:t>
      </w:r>
    </w:p>
    <w:p w14:paraId="26B17230" w14:textId="77777777" w:rsidR="00B2297C" w:rsidRDefault="00684FA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Választási plakátok elhelyezése</w:t>
      </w:r>
    </w:p>
    <w:p w14:paraId="00767222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B053BE5" w14:textId="77777777" w:rsidR="00B2297C" w:rsidRDefault="00684FA4">
      <w:pPr>
        <w:pStyle w:val="Szvegtrzs"/>
        <w:spacing w:after="0" w:line="240" w:lineRule="auto"/>
        <w:jc w:val="both"/>
      </w:pPr>
      <w:r>
        <w:t>(1) A kampány</w:t>
      </w:r>
      <w:r>
        <w:t>időszakban a jelölő szervezetek és a jelöltek népszerűsítését szolgáló plakát, illetve óriás plakát nem helyezhető el:</w:t>
      </w:r>
    </w:p>
    <w:p w14:paraId="72D7AD36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szakrális emlékeken,</w:t>
      </w:r>
    </w:p>
    <w:p w14:paraId="571CE0EF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műemléki, műemlék jellegű, településképi jelentőségű épületek falán, kapuján, kerítésén és tartozékain,</w:t>
      </w:r>
    </w:p>
    <w:p w14:paraId="09EE1575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élő</w:t>
      </w:r>
      <w:r>
        <w:t xml:space="preserve"> fákon,</w:t>
      </w:r>
    </w:p>
    <w:p w14:paraId="0DB9DACF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buszvárók építményein.</w:t>
      </w:r>
    </w:p>
    <w:p w14:paraId="2E0BFE9B" w14:textId="77777777" w:rsidR="00B2297C" w:rsidRDefault="00684FA4">
      <w:pPr>
        <w:pStyle w:val="Szvegtrzs"/>
        <w:spacing w:before="240" w:after="0" w:line="240" w:lineRule="auto"/>
        <w:jc w:val="both"/>
      </w:pPr>
      <w:r>
        <w:t>(2) A kampányidőszakban az Önkormányzat a községben egy hirdetési felületet biztosít, amelyen a jelölő szervezetek és a jelöltek közterület használati engedély nélkül és ingyenesen elhelyezhetik plakátjaikat. A kampányidős</w:t>
      </w:r>
      <w:r>
        <w:t>zakban, csak választási plakát helyezhető el ezeken a felületeken. Hirdetési felület helye: Répcelaki Közös Önkormányzati Hivatal Nicki Kirendeltségének épülete előtti közterületen elhelyezett hirdetés céljára szolgáló felület.</w:t>
      </w:r>
    </w:p>
    <w:p w14:paraId="1D335E1F" w14:textId="77777777" w:rsidR="00B2297C" w:rsidRDefault="00684FA4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56AE8E9F" w14:textId="77777777" w:rsidR="00B2297C" w:rsidRDefault="00684FA4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Az engedélyezés</w:t>
      </w:r>
      <w:r>
        <w:rPr>
          <w:i/>
          <w:iCs/>
        </w:rPr>
        <w:t xml:space="preserve">i eljárás tartalmi szabályai </w:t>
      </w:r>
    </w:p>
    <w:p w14:paraId="01A24EEB" w14:textId="77777777" w:rsidR="00B2297C" w:rsidRDefault="00684FA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közterület-használati engedély</w:t>
      </w:r>
    </w:p>
    <w:p w14:paraId="4ABA4917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6792C847" w14:textId="77777777" w:rsidR="00B2297C" w:rsidRDefault="00684FA4">
      <w:pPr>
        <w:pStyle w:val="Szvegtrzs"/>
        <w:spacing w:after="0" w:line="240" w:lineRule="auto"/>
        <w:jc w:val="both"/>
      </w:pPr>
      <w:r>
        <w:t>(1) Közterület-használati engedélyt kell kérni:</w:t>
      </w:r>
    </w:p>
    <w:p w14:paraId="051A37B2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más jogszabályban előírt engedélyen túl bármilyen reklámhordozó, hirdető-berendezés, megállító-tábla elhelyezéséhez,</w:t>
      </w:r>
    </w:p>
    <w:p w14:paraId="59D74A5B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t>árusítópavilon (pl. élelmiszer, cukorka, gyümölcs, virág, hírlap, szórólap) elhelyezéséhez;</w:t>
      </w:r>
    </w:p>
    <w:p w14:paraId="334C62B8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más jogszabályban előírt engedélyen túl közterületbe nyúló előtető, napellenző-, árnyékoló- és esővédő szerkezet, lépcső, szobor, emlékmű, díszkút, vízmedence, s</w:t>
      </w:r>
      <w:r>
        <w:t>zökőkút, alapzatos zászlórúd elhelyezéséhez;</w:t>
      </w:r>
    </w:p>
    <w:p w14:paraId="147408A2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más jogszabályban előírt engedélyen túl közhasználatú tárgyak (kerékpártároló stb.) elhelyezéséhez;</w:t>
      </w:r>
    </w:p>
    <w:p w14:paraId="427BF5E2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építési munkával kapcsolatos állvány, építőanyag, gépfelállítás, konténer és építési törmelék, sitt, ömle</w:t>
      </w:r>
      <w:r>
        <w:t>sztett anyag elhelyezéséhez;</w:t>
      </w:r>
    </w:p>
    <w:p w14:paraId="2894C06F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magánszemélyek számára a lakásépítéshez, felújításhoz, átalakításhoz konténerek, gépfelállítás 5 napot meghaladó időtartamra, és tűzifa 3 napot meghaladó időtartamra való elhelyezéséhez, illetve lerakásához, ha a tevékenység</w:t>
      </w:r>
      <w:r>
        <w:t xml:space="preserve"> a forgalmat, közlekedést nem akadályozza;</w:t>
      </w:r>
    </w:p>
    <w:p w14:paraId="6DA73A4A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alkalmi és mozgó árusításhoz, valamint egyéb mozgóbolt elhelyezéséhez, javító- szolgáltató tevékenységhez;</w:t>
      </w:r>
    </w:p>
    <w:p w14:paraId="43740C2A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kerthelyiség vagy vendéglátó terasz létesítéséhez és ehhez kapcsolódó vendéglátást kiegészítő berend</w:t>
      </w:r>
      <w:r>
        <w:t>ezések kihelyezéséhez, vendéglátást kiegészítő berendezés önálló kihelyezéséhez;</w:t>
      </w:r>
    </w:p>
    <w:p w14:paraId="560374A8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göngyöleg és ömlesztett anyag tárolására, elhelyezéséhez;</w:t>
      </w:r>
    </w:p>
    <w:p w14:paraId="5D9F4338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kiállítás, vásár, alkalmi (ünnepi) vásár, alkalmi rendezvény, sport és kulturális rendezvényekre, az azokhoz ka</w:t>
      </w:r>
      <w:r>
        <w:t>pcsolódó vendéglátó, szórakoztató tevékenységekre, valamint az ezekhez kapcsolódó ideiglenes parkolók létesítéséhez, fennmaradásához;</w:t>
      </w:r>
    </w:p>
    <w:p w14:paraId="41E2B4A7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kereskedőnek, ha az épület homlokzatával érintkező területet alkalmi jelleggel árubemutatásra kívánja használni, úgy, m</w:t>
      </w:r>
      <w:r>
        <w:t>int mozgatható állvány kihelyezéséhez;</w:t>
      </w:r>
    </w:p>
    <w:p w14:paraId="3139476E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mutatványos, cirkuszi tevékenységhez, énekléshez, bűvészmutatványhoz, üzleti célú képzőművészeti tevékenység folytatásához;</w:t>
      </w:r>
    </w:p>
    <w:p w14:paraId="7D761BDA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m)</w:t>
      </w:r>
      <w:r>
        <w:tab/>
        <w:t>utcai zenéléshez,</w:t>
      </w:r>
    </w:p>
    <w:p w14:paraId="371772AE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utcai árusító és egyéb automaták (pl. pénzváltó, ital, bármilyen b</w:t>
      </w:r>
      <w:r>
        <w:t>ankautomata stb.) felállításához, fennmaradásához;</w:t>
      </w:r>
    </w:p>
    <w:p w14:paraId="19975A0D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o)</w:t>
      </w:r>
      <w:r>
        <w:tab/>
        <w:t>építési munkavégzéssel összefüggő építési munkaterület céljára - közút és járda lezárása, az úttesten kívül végzett közműépítési vagy fenntartási munka kivételével;</w:t>
      </w:r>
    </w:p>
    <w:p w14:paraId="5E665A38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p)</w:t>
      </w:r>
      <w:r>
        <w:tab/>
        <w:t xml:space="preserve">a közterületek </w:t>
      </w:r>
      <w:r>
        <w:t>fentiekben fel nem sorolt, rendeltetéstől eltérő használatához.</w:t>
      </w:r>
    </w:p>
    <w:p w14:paraId="17A00AB6" w14:textId="77777777" w:rsidR="00B2297C" w:rsidRDefault="00684FA4">
      <w:pPr>
        <w:pStyle w:val="Szvegtrzs"/>
        <w:spacing w:before="240" w:after="0" w:line="240" w:lineRule="auto"/>
        <w:jc w:val="both"/>
      </w:pPr>
      <w:r>
        <w:t>(2) Árubemutatáshoz és vendéglátóhely előtti kerthelyiség vagy vendéglátó terasz elhelyezéséhez csak annak az üzemeltetőnek (bérlőnek, használónak) adható ki közterület-használati engedély, ak</w:t>
      </w:r>
      <w:r>
        <w:t>i a kereskedelmi tevékenysége vonatkozásában a kereskedelmi tevékenységek végzésének feltételeiről szóló jogszabálynak megfelelő bejelentést megtette vagy érvényes működési engedéllyel rendelkezik az érintett üzlethelyiségre.</w:t>
      </w:r>
    </w:p>
    <w:p w14:paraId="71C79EF6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22A4213" w14:textId="77777777" w:rsidR="00B2297C" w:rsidRDefault="00684FA4">
      <w:pPr>
        <w:pStyle w:val="Szvegtrzs"/>
        <w:spacing w:after="0" w:line="240" w:lineRule="auto"/>
        <w:jc w:val="both"/>
      </w:pPr>
      <w:r>
        <w:t>Nem kell közterület-haszn</w:t>
      </w:r>
      <w:r>
        <w:t>álati engedélyt kérni:</w:t>
      </w:r>
    </w:p>
    <w:p w14:paraId="7A358C5E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hatóság által elrendelt közvetlen életveszélyelhárítás építési munkájával kapcsolatos állvány, építőanyag és törmelék elhelyezéséhez, 5 napot nem meghaladó időtartamára;</w:t>
      </w:r>
    </w:p>
    <w:p w14:paraId="7356FE90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tűzifa közterületen történő elhelyezéséhez, 3 napot n</w:t>
      </w:r>
      <w:r>
        <w:t>em meghaladó időtartamban;</w:t>
      </w:r>
    </w:p>
    <w:p w14:paraId="6B70C36F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úttartozékok és közúti közlekedés irányításának céljára szolgáló berendezések elhelyezéséhez;</w:t>
      </w:r>
    </w:p>
    <w:p w14:paraId="60067388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közterületen, illetőleg az alatt, vagy felett elhelyezett közművek előre nem tervezhető, halasztást nem tűrő üzemzavar- és h</w:t>
      </w:r>
      <w:r>
        <w:t>ibaelhárítási munkáihoz;</w:t>
      </w:r>
    </w:p>
    <w:p w14:paraId="728B0C22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magánszemélyek számára, lakásépítéshez, felújításhoz, átalakításhoz konténerek 5 napot nem meghaladó időtartamra való elhelyezéséhez, illetve lerakásához, ha a tevékenység a forgalmat, közlekedést nem akadályozza;</w:t>
      </w:r>
    </w:p>
    <w:p w14:paraId="5B5D6B7C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t>magánszemélyek közösségi célú közterület-használatához, ha az nem jár közterület lezárásával vagy az áthaladó forgalom korlátozásával, és</w:t>
      </w:r>
    </w:p>
    <w:p w14:paraId="29F16D0F" w14:textId="77777777" w:rsidR="00B2297C" w:rsidRDefault="00684FA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fa)</w:t>
      </w:r>
      <w:r>
        <w:tab/>
        <w:t>azon bárki részt vehet, és</w:t>
      </w:r>
    </w:p>
    <w:p w14:paraId="2DF19957" w14:textId="77777777" w:rsidR="00B2297C" w:rsidRDefault="00684FA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fb)</w:t>
      </w:r>
      <w:r>
        <w:tab/>
        <w:t>azon nem folytatnak kereskedelmi tevékenységet, és</w:t>
      </w:r>
    </w:p>
    <w:p w14:paraId="28945D9F" w14:textId="77777777" w:rsidR="00B2297C" w:rsidRDefault="00684FA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fc)</w:t>
      </w:r>
      <w:r>
        <w:tab/>
        <w:t>nem történik zeneszolgáltatá</w:t>
      </w:r>
      <w:r>
        <w:t>s.</w:t>
      </w:r>
    </w:p>
    <w:p w14:paraId="5ED86D62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6. § (1) bekezdés a), c), d), e), j), o) és p) pontjában foglaltak esetén, amennyiben azok az önkormányzat megbízásából történnek.</w:t>
      </w:r>
    </w:p>
    <w:p w14:paraId="2FE93387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06A7D3D" w14:textId="77777777" w:rsidR="00B2297C" w:rsidRDefault="00684FA4">
      <w:pPr>
        <w:pStyle w:val="Szvegtrzs"/>
        <w:spacing w:after="0" w:line="240" w:lineRule="auto"/>
        <w:jc w:val="both"/>
      </w:pPr>
      <w:r>
        <w:t>(1) A közterület használat csak véglegessé vált közterület-használati engedély és a használati díj befizetését i</w:t>
      </w:r>
      <w:r>
        <w:t>gazoló bizonylat bemutatásának feltételével kezdhető meg. A jogosult a közterület használati díjat a határozatban szereplő határidőn belül köteles megfizetni.</w:t>
      </w:r>
    </w:p>
    <w:p w14:paraId="305353AB" w14:textId="77777777" w:rsidR="00B2297C" w:rsidRDefault="00684FA4">
      <w:pPr>
        <w:pStyle w:val="Szvegtrzs"/>
        <w:spacing w:before="240" w:after="0" w:line="240" w:lineRule="auto"/>
        <w:jc w:val="both"/>
      </w:pPr>
      <w:r>
        <w:t>(2) A közterület-használati engedélyt, továbbá a befizetési bizonylatot a jogosult köteles a közt</w:t>
      </w:r>
      <w:r>
        <w:t>erület-használat során magánál tartani és a Hivatal vagy az általa megbízott személy ellenőrzése során felmutatni.</w:t>
      </w:r>
    </w:p>
    <w:p w14:paraId="07BD9E0B" w14:textId="77777777" w:rsidR="00B2297C" w:rsidRDefault="00684FA4">
      <w:pPr>
        <w:pStyle w:val="Szvegtrzs"/>
        <w:spacing w:before="240" w:after="0" w:line="240" w:lineRule="auto"/>
        <w:jc w:val="both"/>
      </w:pPr>
      <w:r>
        <w:t>(3) A közterület-használati engedély jogosultja köteles az ellenőrzés során az ellenőrző hatósággal együttműködni.</w:t>
      </w:r>
    </w:p>
    <w:p w14:paraId="1064B416" w14:textId="77777777" w:rsidR="00B2297C" w:rsidRDefault="00684FA4">
      <w:pPr>
        <w:pStyle w:val="Szvegtrzs"/>
        <w:spacing w:before="240" w:after="0" w:line="240" w:lineRule="auto"/>
        <w:jc w:val="both"/>
      </w:pPr>
      <w:r>
        <w:t>(4) A közterület-használat</w:t>
      </w:r>
      <w:r>
        <w:t>i engedély jogosultja kizárólag a határozatban meghatározott módon, az ott meghatározott feltételek teljesítésével használhatja a közterületet.</w:t>
      </w:r>
    </w:p>
    <w:p w14:paraId="025D6A4A" w14:textId="77777777" w:rsidR="00B2297C" w:rsidRDefault="00684FA4">
      <w:pPr>
        <w:pStyle w:val="Szvegtrzs"/>
        <w:spacing w:before="240" w:after="0" w:line="240" w:lineRule="auto"/>
        <w:jc w:val="both"/>
      </w:pPr>
      <w:r>
        <w:lastRenderedPageBreak/>
        <w:t>(5) A kérelmező köteles az általa használt közterületet – tevékenységtől függően a környékét is – tisztántartani</w:t>
      </w:r>
      <w:r>
        <w:t>, a közterület-használati engedély megszűnésekor – eltérő megállapodás hiányában – eredeti állapotában az arra jogosult rendelkezésére bocsátani, és az esetlegesen okozott kárt egy összegben megtéríteni.</w:t>
      </w:r>
    </w:p>
    <w:p w14:paraId="54C3587F" w14:textId="77777777" w:rsidR="00B2297C" w:rsidRDefault="00684FA4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6526E225" w14:textId="77777777" w:rsidR="00B2297C" w:rsidRDefault="00684FA4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Eljárási szabályok </w:t>
      </w:r>
    </w:p>
    <w:p w14:paraId="1FBE8667" w14:textId="77777777" w:rsidR="00B2297C" w:rsidRDefault="00684FA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közterület-hasz</w:t>
      </w:r>
      <w:r>
        <w:rPr>
          <w:b/>
          <w:bCs/>
        </w:rPr>
        <w:t>nálati engedély kiadására irányuló eljárás, kérelem</w:t>
      </w:r>
    </w:p>
    <w:p w14:paraId="6B36D28A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3137F005" w14:textId="77777777" w:rsidR="00B2297C" w:rsidRDefault="00684FA4">
      <w:pPr>
        <w:pStyle w:val="Szvegtrzs"/>
        <w:spacing w:after="0" w:line="240" w:lineRule="auto"/>
        <w:jc w:val="both"/>
      </w:pPr>
      <w:r>
        <w:t>(1) A közterület-használati engedélyre irányuló kérelmet a Répcelaki Közös Önkormányzati Hivatalba, a Nicki Kirendeltségre kell benyújtani.</w:t>
      </w:r>
    </w:p>
    <w:p w14:paraId="49FFBB45" w14:textId="77777777" w:rsidR="00B2297C" w:rsidRDefault="00684FA4">
      <w:pPr>
        <w:pStyle w:val="Szvegtrzs"/>
        <w:spacing w:before="240" w:after="0" w:line="240" w:lineRule="auto"/>
        <w:jc w:val="both"/>
      </w:pPr>
      <w:r>
        <w:t xml:space="preserve">(2) A közterület-használati engedélyt annak kell </w:t>
      </w:r>
      <w:r>
        <w:t>kérelmezni, aki a közterületet használni kívánja.</w:t>
      </w:r>
    </w:p>
    <w:p w14:paraId="72C01C88" w14:textId="77777777" w:rsidR="00B2297C" w:rsidRDefault="00684FA4">
      <w:pPr>
        <w:pStyle w:val="Szvegtrzs"/>
        <w:spacing w:before="240" w:after="0" w:line="240" w:lineRule="auto"/>
        <w:jc w:val="both"/>
      </w:pPr>
      <w:r>
        <w:t>(3) Ha a közterület-használati engedély iránti kérelem tárgya a településkép védelmi rendelet hatálya alá is tartozik, összevont eljárásban kell megítélni. Az eljárás eredményeként egy határozat kerül kiadá</w:t>
      </w:r>
      <w:r>
        <w:t>sra.</w:t>
      </w:r>
    </w:p>
    <w:p w14:paraId="4F137EC6" w14:textId="77777777" w:rsidR="00B2297C" w:rsidRDefault="00684FA4">
      <w:pPr>
        <w:pStyle w:val="Szvegtrzs"/>
        <w:spacing w:before="240" w:after="0" w:line="240" w:lineRule="auto"/>
        <w:jc w:val="both"/>
      </w:pPr>
      <w:r>
        <w:t>(4) Ha a közterület-használat ideiglenes jellegű használata építési munka végzésével kapcsolatos állvány, építőanyag, egyéb eszköz elhelyezése céljából szükséges, a közterület-használati engedély az ingatlan tulajdonosának vagy az építtetőnek is kiadh</w:t>
      </w:r>
      <w:r>
        <w:t>ató.</w:t>
      </w:r>
    </w:p>
    <w:p w14:paraId="39F34507" w14:textId="77777777" w:rsidR="00B2297C" w:rsidRDefault="00684FA4">
      <w:pPr>
        <w:pStyle w:val="Szvegtrzs"/>
        <w:spacing w:before="240" w:after="0" w:line="240" w:lineRule="auto"/>
        <w:jc w:val="both"/>
      </w:pPr>
      <w:r>
        <w:t>(5) Az engedély iránti kérelemnek tartalmaznia kell:</w:t>
      </w:r>
    </w:p>
    <w:p w14:paraId="44ABE1E1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kérelmező nevét és lakó-, szék-, és/vagy telephelyének címét.</w:t>
      </w:r>
    </w:p>
    <w:p w14:paraId="11054165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közterület-használat célját és időszakát.</w:t>
      </w:r>
    </w:p>
    <w:p w14:paraId="11AA6C34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közterület-használat helyének, módjának, mértékének pontos meghatározását. A ké</w:t>
      </w:r>
      <w:r>
        <w:t>relemben nem szereplő körülményekre a későbbiekben hivatkozni nem lehet.</w:t>
      </w:r>
    </w:p>
    <w:p w14:paraId="5205B652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közterület-használat mértékének megállapításához a figyelembe veendő korlátozó körülményeket (különösen: közlekedők, járdák, növényzet), az 6. § (1) bekezdés a), b), c), d), h), </w:t>
      </w:r>
      <w:r>
        <w:t>j), k), n) és o) pontjában meghatározottak esetében helyszínrajzon pontosan megjelölve, egyéb esetekben más módon egyértelműen körülírva tartalmazza a kérelem.</w:t>
      </w:r>
    </w:p>
    <w:p w14:paraId="403040CE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Amennyiben a közterület-használat bármilyen módon érinti vagy kapcsolatba hozható a közút gép</w:t>
      </w:r>
      <w:r>
        <w:t>jármű- és gyalogosforgalmával, megváltoztatják az eredeti forgalmi rendet, úgy forgalomtechnikai-lezárás esetén forgalomterelési terv benyújtása szükséges.</w:t>
      </w:r>
    </w:p>
    <w:p w14:paraId="1632F096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Vendéglátást kiegészítő berendezések kihelyezése iránti kérelem esetén a berendezés fotóját.</w:t>
      </w:r>
    </w:p>
    <w:p w14:paraId="3B44647D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</w:t>
      </w:r>
      <w:r>
        <w:t xml:space="preserve"> közterületen folytatni kívánt tevékenység gyakorlására jogosító okirat (pl. működési engedély, vállalkozói igazolvány stb.) számát.</w:t>
      </w:r>
    </w:p>
    <w:p w14:paraId="49CFD984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A kérelemhez csatolni kell a kérelmezett előtetőről, napellenző-, árnyékoló- és esővédő szerkezetről, </w:t>
      </w:r>
      <w:r>
        <w:t xml:space="preserve">reklámhordozóról, megállító-tábláról, kerthelyiségről, vendéglátó teraszról, vendéglátást kiegészítő berendezésekről készített digitális, vagy papírformátumú fotót, továbbá az érintett közterületről, a kérelemmel érintett épületről és az engedélyezni kért </w:t>
      </w:r>
      <w:r>
        <w:t>közterület használat kialakításának módjáról készített helyszínrajzot.</w:t>
      </w:r>
    </w:p>
    <w:p w14:paraId="45D86915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Mozgóbolt esetén a kérelemben meg kell adni a gépjármű által elfoglalt alapterület nagyságát, mozgóárusítás esetén az árusító felület nagyságát.</w:t>
      </w:r>
    </w:p>
    <w:p w14:paraId="1A441316" w14:textId="77777777" w:rsidR="00B2297C" w:rsidRDefault="00684FA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közterület-használati engedély k</w:t>
      </w:r>
      <w:r>
        <w:rPr>
          <w:b/>
          <w:bCs/>
        </w:rPr>
        <w:t>iadása</w:t>
      </w:r>
    </w:p>
    <w:p w14:paraId="409CFF45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61F9D075" w14:textId="77777777" w:rsidR="00B2297C" w:rsidRDefault="00684FA4">
      <w:pPr>
        <w:pStyle w:val="Szvegtrzs"/>
        <w:spacing w:after="0" w:line="240" w:lineRule="auto"/>
        <w:jc w:val="both"/>
      </w:pPr>
      <w:r>
        <w:lastRenderedPageBreak/>
        <w:t xml:space="preserve">(1) A közterület-használati engedély iránt előterjesztett kérelmek elbírálásánál figyelembe kell venni a településrendezési, műemlékvédelmi, településképi, esztétikai, közegészségügyi és közlekedésrendészeti, valamint közrendi, közbiztonsági, </w:t>
      </w:r>
      <w:r>
        <w:t>köznyugalmi szempontokat, illetőleg előírásokat.</w:t>
      </w:r>
    </w:p>
    <w:p w14:paraId="47BF02E7" w14:textId="77777777" w:rsidR="00B2297C" w:rsidRDefault="00684FA4">
      <w:pPr>
        <w:pStyle w:val="Szvegtrzs"/>
        <w:spacing w:before="240" w:after="0" w:line="240" w:lineRule="auto"/>
        <w:jc w:val="both"/>
      </w:pPr>
      <w:r>
        <w:t>(2) A közterület használatára engedély csak az alábbi feltételekkel adható ki:</w:t>
      </w:r>
    </w:p>
    <w:p w14:paraId="05DF2F10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Építési munkánál az építtető köteles a sitt, építési és egyéb törmelék napi elszállítására, a „szóródó” anyagok kaloda között</w:t>
      </w:r>
      <w:r>
        <w:t>i tárolására és szükség szerinti letakarására, az építési terület környékének állandó és folyamatos tisztántartására az építési munkálatok ideje alatt.</w:t>
      </w:r>
    </w:p>
    <w:p w14:paraId="5E1D35CD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Kerthelyiség vagy vendéglátó terasz esetén a járda minimum 1,5 m, kétirányú forgalmú út esetén minimu</w:t>
      </w:r>
      <w:r>
        <w:t>m 5 m széles közlekedési sáv szabadon maradjon.</w:t>
      </w:r>
    </w:p>
    <w:p w14:paraId="21A5F422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76937D16" w14:textId="77777777" w:rsidR="00B2297C" w:rsidRDefault="00684FA4">
      <w:pPr>
        <w:pStyle w:val="Szvegtrzs"/>
        <w:spacing w:after="0" w:line="240" w:lineRule="auto"/>
        <w:jc w:val="both"/>
      </w:pPr>
      <w:r>
        <w:t>(1) A közterület-használati engedély határozott időre, de legfeljebb egy évre adható ki.</w:t>
      </w:r>
    </w:p>
    <w:p w14:paraId="1332B2CD" w14:textId="77777777" w:rsidR="00B2297C" w:rsidRDefault="00684FA4">
      <w:pPr>
        <w:pStyle w:val="Szvegtrzs"/>
        <w:spacing w:before="240" w:after="0" w:line="240" w:lineRule="auto"/>
        <w:jc w:val="both"/>
      </w:pPr>
      <w:r>
        <w:t>(2) Kivételt képez az épített épületszerkezeti elemekre kért engedély (lépcső, előtető), melyekre legfeljebb 15 é</w:t>
      </w:r>
      <w:r>
        <w:t>v időtartamban adható közterület foglalási engedély.</w:t>
      </w:r>
    </w:p>
    <w:p w14:paraId="1B02150D" w14:textId="77777777" w:rsidR="00B2297C" w:rsidRDefault="00684FA4">
      <w:pPr>
        <w:pStyle w:val="Szvegtrzs"/>
        <w:spacing w:before="240" w:after="0" w:line="240" w:lineRule="auto"/>
        <w:jc w:val="both"/>
      </w:pPr>
      <w:r>
        <w:t>(3) A közterület-használati engedély tartalmi elemei:</w:t>
      </w:r>
    </w:p>
    <w:p w14:paraId="39EE5E80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közterület-használat jogosultjának megjelölése,</w:t>
      </w:r>
    </w:p>
    <w:p w14:paraId="08AC38FC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közterület-használat célja és időtartama.</w:t>
      </w:r>
    </w:p>
    <w:p w14:paraId="5212BEEA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közterület-használat helye, módja, </w:t>
      </w:r>
      <w:r>
        <w:t>mértékének pontos meghatározása.</w:t>
      </w:r>
    </w:p>
    <w:p w14:paraId="3432E6A8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mérték megállapítása során figyelembe vett korlátozó körülmények.</w:t>
      </w:r>
    </w:p>
    <w:p w14:paraId="1FC79818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közterület használat díja.</w:t>
      </w:r>
    </w:p>
    <w:p w14:paraId="47229B1F" w14:textId="77777777" w:rsidR="00B2297C" w:rsidRDefault="00684FA4">
      <w:pPr>
        <w:pStyle w:val="Szvegtrzs"/>
        <w:spacing w:before="240" w:after="0" w:line="240" w:lineRule="auto"/>
        <w:jc w:val="both"/>
      </w:pPr>
      <w:r>
        <w:t>(4) A közterület-használati engedély másra át nem ruházható, harmadik személynek tovább nem adható.</w:t>
      </w:r>
    </w:p>
    <w:p w14:paraId="15A5DC44" w14:textId="77777777" w:rsidR="00B2297C" w:rsidRDefault="00684FA4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16FFD4AD" w14:textId="77777777" w:rsidR="00B2297C" w:rsidRDefault="00684FA4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közterü</w:t>
      </w:r>
      <w:r>
        <w:rPr>
          <w:i/>
          <w:iCs/>
        </w:rPr>
        <w:t xml:space="preserve">let-használati díj </w:t>
      </w:r>
    </w:p>
    <w:p w14:paraId="6F8EBE9F" w14:textId="77777777" w:rsidR="00B2297C" w:rsidRDefault="00684FA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közterület-használati díj megfizetésének szabályai</w:t>
      </w:r>
    </w:p>
    <w:p w14:paraId="5233C86E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279D08BE" w14:textId="77777777" w:rsidR="00B2297C" w:rsidRDefault="00684FA4">
      <w:pPr>
        <w:pStyle w:val="Szvegtrzs"/>
        <w:spacing w:after="0" w:line="240" w:lineRule="auto"/>
        <w:jc w:val="both"/>
      </w:pPr>
      <w:r>
        <w:t>(1) A kérelmező a közterület használatáért – e rendeletben szabályozottak szerinti eltérésekkel – közterület-használati díjat köteles fizetni. A közterület-használati díj a k</w:t>
      </w:r>
      <w:r>
        <w:t>érelemben megjelölt időponttól kerül kiszámításra.</w:t>
      </w:r>
    </w:p>
    <w:p w14:paraId="4E652043" w14:textId="77777777" w:rsidR="00B2297C" w:rsidRDefault="00684FA4">
      <w:pPr>
        <w:pStyle w:val="Szvegtrzs"/>
        <w:spacing w:before="240" w:after="0" w:line="240" w:lineRule="auto"/>
        <w:jc w:val="both"/>
      </w:pPr>
      <w:r>
        <w:t>(2) A közterület-használat díjának megállapítása az alábbiak szerint történik:</w:t>
      </w:r>
    </w:p>
    <w:p w14:paraId="18938FDF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közterület-használati díjak számításának alapja minden megkezdett m</w:t>
      </w:r>
      <w:r>
        <w:rPr>
          <w:vertAlign w:val="superscript"/>
        </w:rPr>
        <w:t>2</w:t>
      </w:r>
      <w:r>
        <w:t>, nap és hónap után történik.</w:t>
      </w:r>
    </w:p>
    <w:p w14:paraId="70031635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közterület-használ</w:t>
      </w:r>
      <w:r>
        <w:t>ati díjak összegét a 1. mellékletben foglalt díjtételek alapján kell meghatározni.</w:t>
      </w:r>
    </w:p>
    <w:p w14:paraId="4177D1EF" w14:textId="77777777" w:rsidR="00B2297C" w:rsidRDefault="00684FA4">
      <w:pPr>
        <w:pStyle w:val="Szvegtrzs"/>
        <w:spacing w:before="240" w:after="0" w:line="240" w:lineRule="auto"/>
        <w:jc w:val="both"/>
      </w:pPr>
      <w:r>
        <w:t xml:space="preserve">(3) A közterület-használati díjat a közterület-használat engedélyezéséről szóló határozat véglegessé válását követő 5 munkanapon belül egy összegben köteles kiegyenlíteni a </w:t>
      </w:r>
      <w:r>
        <w:t>kérelmező.</w:t>
      </w:r>
    </w:p>
    <w:p w14:paraId="2CBDA035" w14:textId="77777777" w:rsidR="00B2297C" w:rsidRDefault="00684FA4">
      <w:pPr>
        <w:pStyle w:val="Szvegtrzs"/>
        <w:spacing w:before="240" w:after="0" w:line="240" w:lineRule="auto"/>
        <w:jc w:val="both"/>
      </w:pPr>
      <w:r>
        <w:t>(4) A tényleges közterület-használat csak a véglegessé vált közterület-használati engedély és a díj befizetésének feltételével kezdhető meg.</w:t>
      </w:r>
    </w:p>
    <w:p w14:paraId="01B7D7B1" w14:textId="77777777" w:rsidR="00B2297C" w:rsidRDefault="00684FA4">
      <w:pPr>
        <w:pStyle w:val="Szvegtrzs"/>
        <w:spacing w:before="240" w:after="0" w:line="240" w:lineRule="auto"/>
        <w:jc w:val="both"/>
      </w:pPr>
      <w:r>
        <w:lastRenderedPageBreak/>
        <w:t>(5) A kérelmező a közterület-használati díjat a közterület tényleges használatára tekintet nélkül kötele</w:t>
      </w:r>
      <w:r>
        <w:t>s fizetni. A közterület-használati díj vagy annak időarányos része a ténylegesen nem használt időszakokra nézve nem jár vissza.</w:t>
      </w:r>
    </w:p>
    <w:p w14:paraId="04DA4AE4" w14:textId="77777777" w:rsidR="00B2297C" w:rsidRDefault="00684FA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Mentesség a közterület-használati díj fizetése alól</w:t>
      </w:r>
    </w:p>
    <w:p w14:paraId="4577B90A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1D02858C" w14:textId="77777777" w:rsidR="00B2297C" w:rsidRDefault="00684FA4">
      <w:pPr>
        <w:pStyle w:val="Szvegtrzs"/>
        <w:spacing w:after="0" w:line="240" w:lineRule="auto"/>
        <w:jc w:val="both"/>
      </w:pPr>
      <w:r>
        <w:t>(1) Mentesek a közterület-használati díj fizetése alól:</w:t>
      </w:r>
    </w:p>
    <w:p w14:paraId="04CA1D03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</w:t>
      </w:r>
      <w:r>
        <w:t>fegyveres erők, a rendészeti szervek, a mentők és a katasztrófavédelmi szervek által a szolgálatukkal összefüggésben ideiglenesen elhelyezni kívánt létesítményei.</w:t>
      </w:r>
    </w:p>
    <w:p w14:paraId="58C7A4B3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Települési rendezvényekhez kapcsolódó közterület használat.</w:t>
      </w:r>
    </w:p>
    <w:p w14:paraId="7E065219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Nick Község Önkormányzatána</w:t>
      </w:r>
      <w:r>
        <w:t>k költségvetése terhére, vagy költségvetési támogatásával megvalósított rendezvénye, építési munkái vagy bárminemű egyéb közterület-használata megvalósuló közterület használatot is.</w:t>
      </w:r>
    </w:p>
    <w:p w14:paraId="53887893" w14:textId="77777777" w:rsidR="00B2297C" w:rsidRDefault="00684FA4">
      <w:pPr>
        <w:pStyle w:val="Szvegtrzs"/>
        <w:spacing w:before="240" w:after="0" w:line="240" w:lineRule="auto"/>
        <w:jc w:val="both"/>
      </w:pPr>
      <w:r>
        <w:t>(2) Amennyiben rendezvényüket előzetesen, annak tervezett kezdő időpontját</w:t>
      </w:r>
      <w:r>
        <w:t xml:space="preserve"> megelőző legalább 8 nappal a polgármesternek bejelentették, és a rendezvény megtartásához szükséges hatósági engedélyekkel rendelkeznek, nem kell közterület-használati díjat fizetni:</w:t>
      </w:r>
    </w:p>
    <w:p w14:paraId="35868408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Jótékonysági tevékenységet végző természetes és jogi személynek, vala</w:t>
      </w:r>
      <w:r>
        <w:t>mint jogi személyiséggel nem rendelkező szervezetek közterület-használatai.</w:t>
      </w:r>
    </w:p>
    <w:p w14:paraId="0483FE94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Egészségvédelmi, környezet-védelmi bemutatóhoz kapcsolódó közterület-használatok.</w:t>
      </w:r>
    </w:p>
    <w:p w14:paraId="56CA14CF" w14:textId="77777777" w:rsidR="00B2297C" w:rsidRDefault="00684FA4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14:paraId="218D2703" w14:textId="77777777" w:rsidR="00B2297C" w:rsidRDefault="00684FA4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közterület-használat megszűnése, megszüntetése </w:t>
      </w:r>
    </w:p>
    <w:p w14:paraId="3F1E6173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0B8D5DEF" w14:textId="77777777" w:rsidR="00B2297C" w:rsidRDefault="00684FA4">
      <w:pPr>
        <w:pStyle w:val="Szvegtrzs"/>
        <w:spacing w:after="0" w:line="240" w:lineRule="auto"/>
        <w:jc w:val="both"/>
      </w:pPr>
      <w:r>
        <w:t>(1) A Polgármester a közterület-használati engedélyt határozatával visszavonja, és a jogosultat a közterület-használat megszüntetésére kötelezi, amennyiben a közterület vagy annak műtárgyai, vagy az é</w:t>
      </w:r>
      <w:r>
        <w:t>rintett területtel határos ingatlanon mások életét vagy testi épségét veszélyeztető helyzet elhárítása szükségessé teszi (közterület-használat közérdekből történő megszüntetése).</w:t>
      </w:r>
    </w:p>
    <w:p w14:paraId="4959558B" w14:textId="77777777" w:rsidR="00B2297C" w:rsidRDefault="00684FA4">
      <w:pPr>
        <w:pStyle w:val="Szvegtrzs"/>
        <w:spacing w:before="240" w:after="0" w:line="240" w:lineRule="auto"/>
        <w:jc w:val="both"/>
      </w:pPr>
      <w:r>
        <w:t>(2) A közterület-használat közérdekből történt megszüntetése esetén a terület</w:t>
      </w:r>
      <w:r>
        <w:t xml:space="preserve"> kiürítésére, illetőleg az azon lévő felépítmény lebontására a Polgármester halasztást engedélyezhet. Ennek határidejét a kérelmező kérelmére máshol kijelölendő közterület elfoglalásának, illetőleg a felépítmény használatbavételi engedélye kiadásának időpo</w:t>
      </w:r>
      <w:r>
        <w:t>ntjában állapíthatja meg.</w:t>
      </w:r>
    </w:p>
    <w:p w14:paraId="0333866C" w14:textId="77777777" w:rsidR="00B2297C" w:rsidRDefault="00684FA4">
      <w:pPr>
        <w:pStyle w:val="Szvegtrzs"/>
        <w:spacing w:before="240" w:after="0" w:line="240" w:lineRule="auto"/>
        <w:jc w:val="both"/>
      </w:pPr>
      <w:r>
        <w:t>(3) Mások életét vagy testi épségét közvetlenül veszélyeztető helyzet elhárítása szükségessége esetén a terület kiürítésére, illetőleg azon lévő felépítmény lebontására halasztás nem adható.</w:t>
      </w:r>
    </w:p>
    <w:p w14:paraId="6AB8974D" w14:textId="77777777" w:rsidR="00B2297C" w:rsidRDefault="00684FA4">
      <w:pPr>
        <w:pStyle w:val="Szvegtrzs"/>
        <w:spacing w:before="240" w:after="0" w:line="240" w:lineRule="auto"/>
        <w:jc w:val="both"/>
      </w:pPr>
      <w:r>
        <w:t>(4) A Polgármester a közterület-használ</w:t>
      </w:r>
      <w:r>
        <w:t>ati engedélyt határozatával visszavonja, és a jogosultat a közterület-használat megszüntetésére kötelezi, ha:</w:t>
      </w:r>
    </w:p>
    <w:p w14:paraId="46915C69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használó a közterületet nem a közterület-használati engedélyben engedélyezett célra és módon vagy a jelen rendeletben foglalt előírások megsé</w:t>
      </w:r>
      <w:r>
        <w:t>rtésével használja.</w:t>
      </w:r>
    </w:p>
    <w:p w14:paraId="51930727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közterület használója a zaj elleni védelem helyi szabályozásáról szóló önkormányzati rendeletben foglaltakat tiltás ellenére második alkalommal is megszegi.</w:t>
      </w:r>
    </w:p>
    <w:p w14:paraId="1086494C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Amennyiben a jogosult fizetési kötelezettségét az erre irányuló felszól</w:t>
      </w:r>
      <w:r>
        <w:t>ítás ellenére sem teljesíti, a Polgármester a közterület-használati engedélyt határozatával visszavonja.</w:t>
      </w:r>
    </w:p>
    <w:p w14:paraId="0AB6B231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közterület-használati engedélyt a Polgármester visszavonja, ha a közterületen folytatott tevékenységre jogosító okirat érvénye megszűnik.</w:t>
      </w:r>
    </w:p>
    <w:p w14:paraId="1DDEC384" w14:textId="77777777" w:rsidR="00B2297C" w:rsidRDefault="00684FA4">
      <w:pPr>
        <w:pStyle w:val="Szvegtrzs"/>
        <w:spacing w:before="240" w:after="0" w:line="240" w:lineRule="auto"/>
        <w:jc w:val="both"/>
      </w:pPr>
      <w:r>
        <w:lastRenderedPageBreak/>
        <w:t>(5) Ha a</w:t>
      </w:r>
      <w:r>
        <w:t xml:space="preserve"> használó a közterületet a közterület-használati engedélyben foglaltaktól eltérő mértékben, célra vagy módon, vagy érvényes közterület-használati engedély nélkül használja, és ezzel kimeríti a külön önkormányzati rendeletben foglaltakat, közigazgatási szan</w:t>
      </w:r>
      <w:r>
        <w:t>kcióban részesül.</w:t>
      </w:r>
    </w:p>
    <w:p w14:paraId="05FF5DE6" w14:textId="77777777" w:rsidR="00B2297C" w:rsidRDefault="00684FA4">
      <w:pPr>
        <w:pStyle w:val="Szvegtrzs"/>
        <w:spacing w:before="240" w:after="0" w:line="240" w:lineRule="auto"/>
        <w:jc w:val="both"/>
      </w:pPr>
      <w:r>
        <w:t>(6) A használó a közterület-használati engedélyhez kötött, de engedély nélküli közterület-használat, vagy engedélytől eltérő közterület-használat, továbbá közterület-használati engedély bármely okból történt megszűnése vagy visszavonása e</w:t>
      </w:r>
      <w:r>
        <w:t>setén köteles a használatot megszüntetni és a közterület eredeti állapotát a saját költségére – minden kártalanítási igény nélkül – a hatóság által előírt módon helyreállítani. Ellenkező esetben a tulajdonos a közterület használójának terhére és veszélyére</w:t>
      </w:r>
      <w:r>
        <w:t xml:space="preserve"> állítja helyre a közterületet.</w:t>
      </w:r>
    </w:p>
    <w:p w14:paraId="30C1E3D9" w14:textId="77777777" w:rsidR="00B2297C" w:rsidRDefault="00684FA4">
      <w:pPr>
        <w:pStyle w:val="Szvegtrzs"/>
        <w:spacing w:before="240" w:after="0" w:line="240" w:lineRule="auto"/>
        <w:jc w:val="both"/>
      </w:pPr>
      <w:r>
        <w:t xml:space="preserve">(7) Közhasználatú zöldterületek használata esetében használó köteles a növényzet megfelelő védelméről gondoskodni, és a tevékenysége befejezését követő 5 – indokolt kérelme esetén a polgármester által kiadott </w:t>
      </w:r>
      <w:r>
        <w:t>engedély alapján legfeljebb 15 – napon belül az eredeti állapotot helyreállítani.</w:t>
      </w:r>
    </w:p>
    <w:p w14:paraId="194EC484" w14:textId="77777777" w:rsidR="00B2297C" w:rsidRDefault="00684FA4">
      <w:pPr>
        <w:pStyle w:val="Szvegtrzs"/>
        <w:spacing w:before="240" w:after="0" w:line="240" w:lineRule="auto"/>
        <w:jc w:val="both"/>
      </w:pPr>
      <w:r>
        <w:t>(8) Ha a közterület-használat visszavonás következtében szűnt meg, a már esedékessé vált és befizetett közterület-használati díjat visszakövetelni nem lehet.</w:t>
      </w:r>
    </w:p>
    <w:p w14:paraId="7DD5B6C5" w14:textId="77777777" w:rsidR="00B2297C" w:rsidRDefault="00684FA4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VII. Fejezet</w:t>
      </w:r>
    </w:p>
    <w:p w14:paraId="0AD193F6" w14:textId="77777777" w:rsidR="00B2297C" w:rsidRDefault="00684FA4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Ért</w:t>
      </w:r>
      <w:r>
        <w:rPr>
          <w:i/>
          <w:iCs/>
        </w:rPr>
        <w:t xml:space="preserve">elmező és záró rendelkezések </w:t>
      </w:r>
    </w:p>
    <w:p w14:paraId="25260987" w14:textId="77777777" w:rsidR="00B2297C" w:rsidRDefault="00684FA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Értelmező rendelkezések</w:t>
      </w:r>
    </w:p>
    <w:p w14:paraId="3F484C9F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53B03BAA" w14:textId="77777777" w:rsidR="00B2297C" w:rsidRDefault="00684FA4">
      <w:pPr>
        <w:pStyle w:val="Szvegtrzs"/>
        <w:spacing w:after="0" w:line="240" w:lineRule="auto"/>
        <w:jc w:val="both"/>
      </w:pPr>
      <w:r>
        <w:t>E rendelet alkalmazásában:</w:t>
      </w:r>
    </w:p>
    <w:p w14:paraId="2AEDC2AC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Közterület: az épített környezet alakításáról és védelméről szóló törvényben meghatározott terület. Egyéb ingatlanoknak a közhasználat céljára átadott területrészé</w:t>
      </w:r>
      <w:r>
        <w:t>re - az erről szóló külön határozatban, vagy szerződésben foglaltak keretei között - a közterületre vonatkozó rendelkezéseket kell alkalmazni.</w:t>
      </w:r>
    </w:p>
    <w:p w14:paraId="7E52191F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Köztárgy: az országos településrendezési és építési követelményekről szóló Korm.rendeletben meghatározott közc</w:t>
      </w:r>
      <w:r>
        <w:t>élú műtárgy.</w:t>
      </w:r>
    </w:p>
    <w:p w14:paraId="2E9AB5E5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Homlokzat: az épített környezet alakításáról és védelméről szóló törvényben meghatározott felület.</w:t>
      </w:r>
    </w:p>
    <w:p w14:paraId="0040E0F2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Mozgatható állvány: olyan mozgatható, árubemutatásra szolgáló eszköz (vitrin, szabadpolc, próbababa, asztal, festőállvány stb.), melynek m</w:t>
      </w:r>
      <w:r>
        <w:t>érete a rá helyezett termékekkel együtt nem haladhatja meg a 100/100/180 cm-es, vagy az 50/200/180 cm-es (mélység, szélesség, magasság) nagyságot.</w:t>
      </w:r>
    </w:p>
    <w:p w14:paraId="540253B8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Kerthelyiség: vendéglátó egységhez ideiglenes jelleggel tartozó elkerített vagy nyitott, fedett vagy fedet</w:t>
      </w:r>
      <w:r>
        <w:t>len terület, kiszolgáló hely.</w:t>
      </w:r>
    </w:p>
    <w:p w14:paraId="78528F56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Vendéglátó terasz: vendéglátó egységnek a szabadban kijelölt vagy elhatárolt, esetenként deszkából készült alacsony emelvényen (dobogón) elhelyezett, fedett vagy fedetlen kiszolgáló helye.</w:t>
      </w:r>
    </w:p>
    <w:p w14:paraId="1251C823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Fedett a kerthelyiség, vagy a v</w:t>
      </w:r>
      <w:r>
        <w:t>endéglátó terasz fedettnek minősül, ha az ezen célokra használt közterület felett fix, talajhoz, dobogóhoz vagy homlokzathoz tartósan rögzített építmény vagy szerkezet létesül rajta.</w:t>
      </w:r>
    </w:p>
    <w:p w14:paraId="66779DC9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Pavilon: vendéglátó vagy kereskedelmi célt szolgáló, ideiglenes, a tal</w:t>
      </w:r>
      <w:r>
        <w:t>ajhoz tartósan nem rögzített fedett építmény.</w:t>
      </w:r>
    </w:p>
    <w:p w14:paraId="15ED1545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 xml:space="preserve">Üzemképtelen jármű: hatósági engedéllyel és jelzéssel nem rendelkező olyan jármű, amely egyébként a közúti forgalomban csak ilyen engedéllyel és jelzéssel vehet részt, vagy baleset </w:t>
      </w:r>
      <w:r>
        <w:lastRenderedPageBreak/>
        <w:t>folytán megsérült és elhag</w:t>
      </w:r>
      <w:r>
        <w:t>yott, vagy műszaki állapotánál fogva a közúti közlekedésben részvételre szemmel láthatóan alkalmatlan (hiányos, roncs, sérült stb.) jármű.</w:t>
      </w:r>
    </w:p>
    <w:p w14:paraId="4355A519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>Megállító tábla: a hirdetési oldallal rendelkező, lábakon önállóan megálló, bármikor elmozdítható táblák, melynek</w:t>
      </w:r>
      <w:r>
        <w:t xml:space="preserve"> magassága legfeljebb 100 cm és hirdetési felülete oldalanként nem haladja meg 0,5 m</w:t>
      </w:r>
      <w:r>
        <w:rPr>
          <w:vertAlign w:val="superscript"/>
        </w:rPr>
        <w:t>2</w:t>
      </w:r>
      <w:r>
        <w:t>-t.</w:t>
      </w:r>
    </w:p>
    <w:p w14:paraId="47AB904A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>Reklámhordozó: meghatározott reklám, burkolt reklám (például természetbeni árucikk, mely nem árubemutatás célját szolgálja, hanem az üzlet jellegét jelzi), gazdasá</w:t>
      </w:r>
      <w:r>
        <w:t>gi reklám és reklámhordozó (ideértve: molinó, plakát, stb.).</w:t>
      </w:r>
    </w:p>
    <w:p w14:paraId="1BCB496B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Települési rendezvény: az Önkormányzat által szervezett, a város lakosságának széles körét érintő rendezvény</w:t>
      </w:r>
    </w:p>
    <w:p w14:paraId="60CC3BE0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 xml:space="preserve">Alkalmi rendezvény: a kereskedelmi tevékenységek végzésének </w:t>
      </w:r>
      <w:r>
        <w:t>feltételeiről szóló 210/2009. (IX.29.) Korm. rendeletszerinti fogalom</w:t>
      </w:r>
    </w:p>
    <w:p w14:paraId="1621EE73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>Alkalmi (ünnepi) vásár: a vásárokról, a piacokról és a bevásárlóközpontokról szóló 55/2009 (III.13.) Korm.rendelet szerinti fogalom</w:t>
      </w:r>
    </w:p>
    <w:p w14:paraId="2EC55EBC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 xml:space="preserve">Mozgóbolt: a kereskedelemről szóló 2005. </w:t>
      </w:r>
      <w:r>
        <w:t>évi CLXIV törvény 2. § 17. pontja szerinti fogalom</w:t>
      </w:r>
    </w:p>
    <w:p w14:paraId="64D02B89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Mozgóárusítás: mozgóboltnak nem minősülő jármű alkalmazásával folytatott árusítás (pl.: utánfutó, tricikli, stb.)</w:t>
      </w:r>
    </w:p>
    <w:p w14:paraId="21230D6C" w14:textId="77777777" w:rsidR="00B2297C" w:rsidRDefault="00684FA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Gazdasági reklám: a gazdasági reklámtevékenység alapvető feltételeiről és egyes kor</w:t>
      </w:r>
      <w:r>
        <w:t>látairól szóló 2008. évi XLVIII. törvényben meghatározott fogalom.</w:t>
      </w:r>
    </w:p>
    <w:p w14:paraId="58C6BC3A" w14:textId="77777777" w:rsidR="00B2297C" w:rsidRDefault="00684FA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Záró rendelkezések</w:t>
      </w:r>
    </w:p>
    <w:p w14:paraId="5B2FEEA9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  <w:r>
        <w:rPr>
          <w:rStyle w:val="FootnoteAnchor"/>
          <w:b/>
          <w:bCs/>
        </w:rPr>
        <w:footnoteReference w:id="2"/>
      </w:r>
    </w:p>
    <w:p w14:paraId="58E3B152" w14:textId="77777777" w:rsidR="00B2297C" w:rsidRDefault="00684F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4595E5C3" w14:textId="77777777" w:rsidR="00B97878" w:rsidRDefault="00684FA4">
      <w:pPr>
        <w:pStyle w:val="Szvegtrzs"/>
        <w:spacing w:after="0" w:line="240" w:lineRule="auto"/>
        <w:jc w:val="both"/>
      </w:pPr>
      <w:r>
        <w:t>Ez a rendelet 2021. július 15-én lép hatályba.</w:t>
      </w:r>
    </w:p>
    <w:p w14:paraId="623320FB" w14:textId="77777777" w:rsidR="00B97878" w:rsidRDefault="00B97878">
      <w:pPr>
        <w:pStyle w:val="Szvegtrzs"/>
        <w:spacing w:after="0" w:line="240" w:lineRule="auto"/>
        <w:jc w:val="both"/>
      </w:pPr>
    </w:p>
    <w:p w14:paraId="5E852FBF" w14:textId="4C5AEB91" w:rsidR="00B97878" w:rsidRDefault="00B97878" w:rsidP="00B97878">
      <w:pPr>
        <w:pStyle w:val="Szvegtrzs"/>
        <w:spacing w:before="220" w:after="0" w:line="240" w:lineRule="auto"/>
        <w:jc w:val="both"/>
      </w:pPr>
      <w:r>
        <w:t>Nick, 202</w:t>
      </w:r>
      <w:r w:rsidR="00DA5883">
        <w:t>1</w:t>
      </w:r>
      <w:r>
        <w:t xml:space="preserve">. </w:t>
      </w:r>
      <w:r w:rsidR="00DA5883">
        <w:t>június</w:t>
      </w:r>
      <w:r>
        <w:t xml:space="preserve"> 2</w:t>
      </w:r>
      <w:r w:rsidR="00DA5883">
        <w:t>9</w:t>
      </w:r>
      <w:r>
        <w:t>.</w:t>
      </w:r>
    </w:p>
    <w:p w14:paraId="3685A82D" w14:textId="77777777" w:rsidR="00B97878" w:rsidRDefault="00B97878" w:rsidP="00B97878">
      <w:pPr>
        <w:pStyle w:val="Szvegtrzs"/>
        <w:spacing w:before="220" w:after="0" w:line="240" w:lineRule="auto"/>
        <w:jc w:val="both"/>
      </w:pPr>
    </w:p>
    <w:p w14:paraId="40918E81" w14:textId="77777777" w:rsidR="00B97878" w:rsidRDefault="00B97878" w:rsidP="00B97878">
      <w:pPr>
        <w:pStyle w:val="Szvegtrzs"/>
        <w:spacing w:after="0" w:line="240" w:lineRule="auto"/>
        <w:jc w:val="both"/>
      </w:pPr>
      <w:r>
        <w:t xml:space="preserve">               Csorba József                                                     dr. Kiss Julianna </w:t>
      </w:r>
    </w:p>
    <w:p w14:paraId="2B14C1A2" w14:textId="77777777" w:rsidR="00B97878" w:rsidRDefault="00B97878" w:rsidP="00B97878">
      <w:pPr>
        <w:pStyle w:val="Szvegtrzs"/>
        <w:spacing w:after="0" w:line="240" w:lineRule="auto"/>
        <w:jc w:val="both"/>
      </w:pPr>
      <w:r>
        <w:t xml:space="preserve">                polgármester                                                                 jegyző</w:t>
      </w:r>
    </w:p>
    <w:p w14:paraId="5655245D" w14:textId="77777777" w:rsidR="00B97878" w:rsidRDefault="00B97878" w:rsidP="00B97878">
      <w:pPr>
        <w:pStyle w:val="Szvegtrzs"/>
        <w:spacing w:after="0" w:line="240" w:lineRule="auto"/>
        <w:jc w:val="both"/>
      </w:pPr>
    </w:p>
    <w:p w14:paraId="1B60ECB0" w14:textId="77777777" w:rsidR="00B97878" w:rsidRDefault="00B97878" w:rsidP="00B97878">
      <w:pPr>
        <w:pStyle w:val="Szvegtrzs"/>
        <w:spacing w:after="0" w:line="240" w:lineRule="auto"/>
        <w:jc w:val="both"/>
      </w:pPr>
    </w:p>
    <w:p w14:paraId="7064DACD" w14:textId="28BFCA87" w:rsidR="00B97878" w:rsidRPr="008D4346" w:rsidRDefault="00B97878" w:rsidP="00B97878">
      <w:r w:rsidRPr="008D4346">
        <w:t>Záradék: a rendelet kihirdetve 202</w:t>
      </w:r>
      <w:r w:rsidR="00DA5883">
        <w:t>1</w:t>
      </w:r>
      <w:r w:rsidRPr="008D4346">
        <w:t xml:space="preserve">. </w:t>
      </w:r>
      <w:r w:rsidR="00DA5883">
        <w:t>június</w:t>
      </w:r>
      <w:r>
        <w:t xml:space="preserve"> </w:t>
      </w:r>
      <w:r w:rsidR="00DA5883">
        <w:t>30</w:t>
      </w:r>
      <w:r>
        <w:t>-án.</w:t>
      </w:r>
      <w:r w:rsidRPr="008D4346">
        <w:t xml:space="preserve">  </w:t>
      </w:r>
    </w:p>
    <w:p w14:paraId="682AD385" w14:textId="77777777" w:rsidR="00B97878" w:rsidRDefault="00B97878" w:rsidP="00B97878"/>
    <w:p w14:paraId="4E0188A1" w14:textId="77777777" w:rsidR="00B97878" w:rsidRDefault="00B97878" w:rsidP="00B97878"/>
    <w:p w14:paraId="2BE3773C" w14:textId="77777777" w:rsidR="00B97878" w:rsidRPr="008D4346" w:rsidRDefault="00B97878" w:rsidP="00B97878"/>
    <w:p w14:paraId="5061FE1B" w14:textId="77777777" w:rsidR="00B97878" w:rsidRPr="008D4346" w:rsidRDefault="00B97878" w:rsidP="00B97878">
      <w:r w:rsidRPr="008D4346">
        <w:t xml:space="preserve">dr. Kiss Julianna sk. </w:t>
      </w:r>
    </w:p>
    <w:p w14:paraId="5A5E2C52" w14:textId="318CFA49" w:rsidR="00B97878" w:rsidRDefault="00B97878" w:rsidP="00B97878">
      <w:r w:rsidRPr="008D4346">
        <w:t xml:space="preserve">          jegyző</w:t>
      </w:r>
    </w:p>
    <w:p w14:paraId="086A8FED" w14:textId="5039099E" w:rsidR="00B97878" w:rsidRDefault="00B97878" w:rsidP="00B97878"/>
    <w:p w14:paraId="3732DAED" w14:textId="77777777" w:rsidR="00B97878" w:rsidRDefault="00B97878" w:rsidP="00B97878"/>
    <w:p w14:paraId="56C227D0" w14:textId="70C87F99" w:rsidR="00B97878" w:rsidRDefault="00B97878" w:rsidP="00B97878">
      <w:pPr>
        <w:pStyle w:val="Szvegtrzs"/>
        <w:spacing w:after="0" w:line="240" w:lineRule="auto"/>
        <w:jc w:val="both"/>
      </w:pPr>
      <w:r>
        <w:t>Egységes szerkezetbe foglalva: 2022. november 1.</w:t>
      </w:r>
    </w:p>
    <w:p w14:paraId="717E326C" w14:textId="77777777" w:rsidR="00B97878" w:rsidRDefault="00B97878" w:rsidP="00B97878">
      <w:pPr>
        <w:pStyle w:val="Szvegtrzs"/>
        <w:spacing w:after="0" w:line="240" w:lineRule="auto"/>
        <w:jc w:val="both"/>
      </w:pPr>
    </w:p>
    <w:p w14:paraId="11614D9A" w14:textId="77777777" w:rsidR="00B97878" w:rsidRDefault="00B97878" w:rsidP="00B97878">
      <w:pPr>
        <w:pStyle w:val="Szvegtrzs"/>
        <w:spacing w:after="0" w:line="240" w:lineRule="auto"/>
        <w:jc w:val="both"/>
      </w:pPr>
    </w:p>
    <w:p w14:paraId="5CEAC3DE" w14:textId="77777777" w:rsidR="00B97878" w:rsidRDefault="00B97878" w:rsidP="00B97878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Kiss Julianna</w:t>
      </w:r>
    </w:p>
    <w:p w14:paraId="3568FAF5" w14:textId="77777777" w:rsidR="00B97878" w:rsidRDefault="00B97878" w:rsidP="00B97878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218CC66E" w14:textId="35FAE193" w:rsidR="00B2297C" w:rsidRDefault="00684FA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30A531E5" w14:textId="77777777" w:rsidR="00B2297C" w:rsidRDefault="00684FA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Közterület használati díjak</w:t>
      </w:r>
    </w:p>
    <w:p w14:paraId="4C77E00E" w14:textId="77777777" w:rsidR="00B2297C" w:rsidRDefault="00684FA4">
      <w:pPr>
        <w:pStyle w:val="Szvegtrzs"/>
        <w:spacing w:before="220" w:after="0" w:line="240" w:lineRule="auto"/>
        <w:jc w:val="both"/>
      </w:pPr>
      <w:r>
        <w:t>1. Díjak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5003"/>
        <w:gridCol w:w="2021"/>
        <w:gridCol w:w="2116"/>
        <w:gridCol w:w="96"/>
      </w:tblGrid>
      <w:tr w:rsidR="00B2297C" w14:paraId="602ED259" w14:textId="77777777">
        <w:tc>
          <w:tcPr>
            <w:tcW w:w="5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45F7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D624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Mértékegység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12DF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Díjszabás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CF26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638F987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8F99" w14:textId="77777777" w:rsidR="00B2297C" w:rsidRDefault="00B2297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D6AC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a) pont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4226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2A4B11F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5C4E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DEBA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hirdetőberendezés, reklámhordozók, kivéve az Önkormányzat által </w:t>
            </w:r>
            <w:r>
              <w:rPr>
                <w:sz w:val="18"/>
                <w:szCs w:val="18"/>
              </w:rPr>
              <w:t>választási időszakban választási plakátok kihelyezése céljából felállított felület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2367F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976E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2304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5B26277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1AF4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24C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megállító-tábla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D52B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Ft/db/hó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9800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3FD9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0FE87BF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226B" w14:textId="77777777" w:rsidR="00B2297C" w:rsidRDefault="00B2297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5330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b) pont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3CFE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ACFA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97FD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1EAA415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396D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045B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árusítópavilon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F744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CE3B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A82A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75823D2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06D7" w14:textId="77777777" w:rsidR="00B2297C" w:rsidRDefault="00B2297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18FA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c) pont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3BD6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54E3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61A2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21753B8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991A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454D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közterületbe benyúló előtető, </w:t>
            </w:r>
            <w:r>
              <w:rPr>
                <w:sz w:val="18"/>
                <w:szCs w:val="18"/>
              </w:rPr>
              <w:t>előlépcső, alapzatos zászlórúd elhelyezése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600E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E50E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4079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65849E8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534D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747D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napellenző-, árnyékoló- és esővédő szerkezet,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85C6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D6C6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153D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564FD73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60EA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B4BF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szobor, emlékmű, díszkút, vízmedence, szökőkút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BEA8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0083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597D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1C9E414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4BC5" w14:textId="77777777" w:rsidR="00B2297C" w:rsidRDefault="00B2297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A8E5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d) pont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3B59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9D3A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7006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61A0F88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922F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1607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más jogszabályban előírt </w:t>
            </w:r>
            <w:r>
              <w:rPr>
                <w:sz w:val="18"/>
                <w:szCs w:val="18"/>
              </w:rPr>
              <w:t>engedélyen túl közhasználatú tárgyak elhelyezéséhez (kerékpártároló)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D53F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Ft/m2/év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AF67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A9E9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0FC2B07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402A" w14:textId="77777777" w:rsidR="00B2297C" w:rsidRDefault="00B2297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90A2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e) pont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569E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B4FA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C2E6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087A7DA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C1CB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516E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építési munkával kapcsolatos állvány, építőanyag tárolás, gépfelállítás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A3C8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F9B0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9A18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2233E7D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884C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A585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építési törtmelék, sitt, ömlesztett anyag </w:t>
            </w:r>
            <w:r>
              <w:rPr>
                <w:sz w:val="18"/>
                <w:szCs w:val="18"/>
              </w:rPr>
              <w:t>tárolása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DE53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C522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A7EEB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7D31D1B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27A7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17DF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építési anyag tároló konténer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9690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Ft/db/hó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CFE7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B698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371858A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33EA" w14:textId="77777777" w:rsidR="00B2297C" w:rsidRDefault="00B2297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A180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f) pont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9155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17AA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878F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4BBBCA0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16F8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F2F2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magánszemélyek számára a lakásépítéshez, felújí-táshoz, átalakításhoz konténerek, gépfelállítás 5 napot meghaladó időtartamra, és tűzifa 3 napot </w:t>
            </w:r>
            <w:r>
              <w:rPr>
                <w:sz w:val="18"/>
                <w:szCs w:val="18"/>
              </w:rPr>
              <w:t>meghaladó időtartamra való elhelyezéséhez, illetve lerakásához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195D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CA65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54B7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311FB9D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FDFA" w14:textId="77777777" w:rsidR="00B2297C" w:rsidRDefault="00B2297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49B2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g) pont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FE78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FC0B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D930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52778FF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37D0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DDB6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alkalmi és mozgóárusítás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5CF8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Ft/m2/nap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655F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A7BC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55FCAA2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F6AD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3ACA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mozgóbolt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3F75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Ft/m2/nap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50E2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BEBA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7F8EE92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958B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E25D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javító és szolgáltató tevékenység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0712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Ft/m2/nap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E5A1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0BCA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695AEA3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AE02" w14:textId="77777777" w:rsidR="00B2297C" w:rsidRDefault="00B2297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4D22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h) pont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D2FD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4123E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C8A9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57FF684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0C55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h.1.</w:t>
            </w:r>
          </w:p>
        </w:tc>
        <w:tc>
          <w:tcPr>
            <w:tcW w:w="9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F63C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vendéglátó terasz és kerthelyiség valamint ehhez kapcsolódó vendéglátást kiegészítő berendezések kihelyezéséhez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686F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126CDDB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52AB" w14:textId="77777777" w:rsidR="00B2297C" w:rsidRDefault="00684FA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h.1.1.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5306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fedett kerthelyiség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CC0B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AB0C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B82A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03BB2F6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0FF0" w14:textId="77777777" w:rsidR="00B2297C" w:rsidRDefault="00684FA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h.1.2.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6A51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fedetlen kerthelyiség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7048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3F3E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F322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6E6A19D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F6A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71AC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vendéglátást kiegészítő berendezés </w:t>
            </w:r>
            <w:r>
              <w:rPr>
                <w:sz w:val="18"/>
                <w:szCs w:val="18"/>
              </w:rPr>
              <w:t>önálló kihelyezéséhez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96FE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Ft/m2/nap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815C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A6A1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4CE8F7B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605E" w14:textId="77777777" w:rsidR="00B2297C" w:rsidRDefault="00B2297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E6C5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i) pont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C758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4226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B9B13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62DADEF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7907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C3B5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göngyöleg és ömlesztett anyag ideiglenes tárolása, elhelyezése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B923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Ft/m2/nap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715F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1484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7C14644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DA31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3436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göngyöleg és ömlesztett anyag konténeres tárolása, elhelyezése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CE1E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Ft/m2/nap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1351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C9AB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532FC60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2314" w14:textId="77777777" w:rsidR="00B2297C" w:rsidRDefault="00B2297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9919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j) pont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1DF6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43F4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BC75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2DC40FD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8EC5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1D6B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kiállítás, vásár, alkalmi (ünnepi) vásár, alkalmi rendezvény, sport és kulturális rendezvényekre, ahhoz kapcsolódó vendéglátó, szórakoztató tevékenységekre, valamint az ezekhez kapcsolódó ideiglenes parkolók létesítése, fennmaradása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6378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Ft/m2/nap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C504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FCCE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97C" w14:paraId="1776542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EDB1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94CA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k) pont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DC08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DFCB" w14:textId="77777777" w:rsidR="00B2297C" w:rsidRDefault="00B2297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297C" w14:paraId="6CA39AF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2040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FBD0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árubemutatáshoz használt eszköz (pl.: mozgatható állvány) kihelyezése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15C2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79FC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  <w:tr w:rsidR="00B2297C" w14:paraId="0DD9D98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D2CA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804C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l) pont</w:t>
            </w:r>
          </w:p>
        </w:tc>
      </w:tr>
      <w:tr w:rsidR="00B2297C" w14:paraId="1C06CE6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A5F3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502B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mutatványos, cirkuszi tevékenységhez, énekléshez, bűvészmutatványhoz, üzleti célú képzőművészeti tevékenység </w:t>
            </w:r>
            <w:r>
              <w:rPr>
                <w:sz w:val="18"/>
                <w:szCs w:val="18"/>
              </w:rPr>
              <w:t>folytatásához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42E3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Ft/m2/nap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B9F5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B2297C" w14:paraId="4429F9D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7279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62E0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m) pont</w:t>
            </w:r>
          </w:p>
        </w:tc>
      </w:tr>
      <w:tr w:rsidR="00B2297C" w14:paraId="59C1732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F450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60AD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utcai zenéléshez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7AEDA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Ft/m2/nap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D184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B2297C" w14:paraId="42D502B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2323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E79B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n) pont</w:t>
            </w:r>
          </w:p>
        </w:tc>
      </w:tr>
      <w:tr w:rsidR="00B2297C" w14:paraId="4EA46AE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2046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CA76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utcai árusító és egyéb automaták felállításához, fennmaradásához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F114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Ft/m2/hó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53E6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B2297C" w14:paraId="0309191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23A5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30DB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o) pont</w:t>
            </w:r>
          </w:p>
        </w:tc>
      </w:tr>
      <w:tr w:rsidR="00B2297C" w14:paraId="5C4C1CD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CDBD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8B5B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építési munkavégzéssel összefüggő </w:t>
            </w:r>
            <w:r>
              <w:rPr>
                <w:sz w:val="18"/>
                <w:szCs w:val="18"/>
              </w:rPr>
              <w:t>építési munkaterület céljára - közút és járda lezárása, az úttesten kívül végzett közműépítési vagy fenntartási munka kivételével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D54E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Ft/m2/nap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1AD5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B2297C" w14:paraId="4907C86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5E89" w14:textId="77777777" w:rsidR="00B2297C" w:rsidRDefault="00B2297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6A654" w14:textId="77777777" w:rsidR="00B2297C" w:rsidRDefault="00684FA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§ (1) p) pont</w:t>
            </w:r>
          </w:p>
        </w:tc>
      </w:tr>
      <w:tr w:rsidR="00B2297C" w14:paraId="0BB308B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A967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9EAB" w14:textId="77777777" w:rsidR="00B2297C" w:rsidRDefault="00684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közterületek fentiekben fel nem sorolt, rendeltetéstől eltérő </w:t>
            </w:r>
            <w:r>
              <w:rPr>
                <w:sz w:val="18"/>
                <w:szCs w:val="18"/>
              </w:rPr>
              <w:t>használatához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068D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Ft/m2/nap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0F6F" w14:textId="77777777" w:rsidR="00B2297C" w:rsidRDefault="00684FA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</w:tbl>
    <w:p w14:paraId="6E6223D4" w14:textId="77777777" w:rsidR="00B2297C" w:rsidRDefault="00684FA4">
      <w:pPr>
        <w:pStyle w:val="Szvegtrzs"/>
      </w:pPr>
      <w:r>
        <w:rPr>
          <w:rStyle w:val="FootnoteAnchor"/>
        </w:rPr>
        <w:footnoteReference w:id="3"/>
      </w:r>
    </w:p>
    <w:sectPr w:rsidR="00B2297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B0A1" w14:textId="77777777" w:rsidR="006902C5" w:rsidRDefault="006902C5">
      <w:r>
        <w:separator/>
      </w:r>
    </w:p>
  </w:endnote>
  <w:endnote w:type="continuationSeparator" w:id="0">
    <w:p w14:paraId="7CA701A7" w14:textId="77777777" w:rsidR="006902C5" w:rsidRDefault="0069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2A01" w14:textId="77777777" w:rsidR="00B2297C" w:rsidRDefault="00684FA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57EF" w14:textId="77777777" w:rsidR="006902C5" w:rsidRDefault="006902C5">
      <w:pPr>
        <w:rPr>
          <w:sz w:val="12"/>
        </w:rPr>
      </w:pPr>
      <w:r>
        <w:separator/>
      </w:r>
    </w:p>
  </w:footnote>
  <w:footnote w:type="continuationSeparator" w:id="0">
    <w:p w14:paraId="12CD6E60" w14:textId="77777777" w:rsidR="006902C5" w:rsidRDefault="006902C5">
      <w:pPr>
        <w:rPr>
          <w:sz w:val="12"/>
        </w:rPr>
      </w:pPr>
      <w:r>
        <w:continuationSeparator/>
      </w:r>
    </w:p>
  </w:footnote>
  <w:footnote w:id="1">
    <w:p w14:paraId="53516013" w14:textId="77777777" w:rsidR="00B2297C" w:rsidRDefault="00684FA4" w:rsidP="00B97878">
      <w:pPr>
        <w:pStyle w:val="Lbjegyzetszveg"/>
        <w:jc w:val="both"/>
      </w:pPr>
      <w:r>
        <w:rPr>
          <w:rStyle w:val="FootnoteCharacters"/>
        </w:rPr>
        <w:footnoteRef/>
      </w:r>
      <w:r>
        <w:tab/>
        <w:t>A 4. § (1) bekezdés f) pontja a Nick Község Önkormányzata Képviselő-testületének 15/2022. (X. 26.) önkormányzati rendelete 1. §-ával megállapított szöveg.</w:t>
      </w:r>
    </w:p>
  </w:footnote>
  <w:footnote w:id="2">
    <w:p w14:paraId="73DF9E94" w14:textId="77777777" w:rsidR="00B2297C" w:rsidRDefault="00684FA4">
      <w:pPr>
        <w:pStyle w:val="Lbjegyzetszveg"/>
      </w:pPr>
      <w:r>
        <w:rPr>
          <w:rStyle w:val="FootnoteCharacters"/>
        </w:rPr>
        <w:footnoteRef/>
      </w:r>
      <w:r>
        <w:tab/>
        <w:t xml:space="preserve">A 16. § a 2010. évi CXXX. </w:t>
      </w:r>
      <w:r>
        <w:t>törvény 12. § (2) bekezdése alapján hatályát vesztette.</w:t>
      </w:r>
    </w:p>
  </w:footnote>
  <w:footnote w:id="3">
    <w:p w14:paraId="64D38043" w14:textId="77777777" w:rsidR="00B2297C" w:rsidRDefault="00684FA4">
      <w:pPr>
        <w:pStyle w:val="Lbjegyzetszveg"/>
      </w:pPr>
      <w:r>
        <w:rPr>
          <w:rStyle w:val="FootnoteCharacters"/>
        </w:rPr>
        <w:footnoteRef/>
      </w:r>
      <w:r>
        <w:tab/>
        <w:t>Az 1. melléklet a Nick Község Önkormányzata Képviselő-testületének 15/2022. (X. 26.) önkormányzati rendelete 2. §-ával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284E"/>
    <w:multiLevelType w:val="multilevel"/>
    <w:tmpl w:val="F046397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988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7C"/>
    <w:rsid w:val="003720B4"/>
    <w:rsid w:val="0051387C"/>
    <w:rsid w:val="00684FA4"/>
    <w:rsid w:val="006902C5"/>
    <w:rsid w:val="009F7568"/>
    <w:rsid w:val="00B2297C"/>
    <w:rsid w:val="00B97878"/>
    <w:rsid w:val="00D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7A1E"/>
  <w15:docId w15:val="{6DC2A964-3F17-4633-A698-378E4E6F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3417</Words>
  <Characters>23579</Characters>
  <Application>Microsoft Office Word</Application>
  <DocSecurity>0</DocSecurity>
  <Lines>196</Lines>
  <Paragraphs>53</Paragraphs>
  <ScaleCrop>false</ScaleCrop>
  <Company/>
  <LinksUpToDate>false</LinksUpToDate>
  <CharactersWithSpaces>26943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Felhasználó</cp:lastModifiedBy>
  <cp:revision>8</cp:revision>
  <dcterms:created xsi:type="dcterms:W3CDTF">2017-08-15T13:24:00Z</dcterms:created>
  <dcterms:modified xsi:type="dcterms:W3CDTF">2022-10-27T06:29:00Z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