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8B8893" w14:textId="1B8ADBDD" w:rsidR="00F34244" w:rsidRPr="00EA758C" w:rsidRDefault="001E414D" w:rsidP="00F34244">
      <w:pPr>
        <w:jc w:val="center"/>
        <w:rPr>
          <w:rFonts w:eastAsia="Times New Roman" w:cs="Times New Roman"/>
          <w:b/>
          <w:szCs w:val="20"/>
          <w:lang w:eastAsia="hu-HU"/>
        </w:rPr>
      </w:pPr>
      <w:bookmarkStart w:id="0" w:name="_Hlk213681422"/>
      <w:r>
        <w:rPr>
          <w:rFonts w:eastAsia="Times New Roman" w:cs="Times New Roman"/>
          <w:b/>
          <w:szCs w:val="20"/>
          <w:lang w:eastAsia="hu-HU"/>
        </w:rPr>
        <w:t>Nick</w:t>
      </w:r>
      <w:r w:rsidR="00F34244" w:rsidRPr="00EA758C">
        <w:rPr>
          <w:rFonts w:eastAsia="Times New Roman" w:cs="Times New Roman"/>
          <w:b/>
          <w:szCs w:val="20"/>
          <w:lang w:eastAsia="hu-HU"/>
        </w:rPr>
        <w:t xml:space="preserve"> </w:t>
      </w:r>
      <w:r>
        <w:rPr>
          <w:rFonts w:eastAsia="Times New Roman" w:cs="Times New Roman"/>
          <w:b/>
          <w:szCs w:val="20"/>
          <w:lang w:eastAsia="hu-HU"/>
        </w:rPr>
        <w:t>Község</w:t>
      </w:r>
      <w:r w:rsidR="00F34244" w:rsidRPr="00EA758C">
        <w:rPr>
          <w:rFonts w:eastAsia="Times New Roman" w:cs="Times New Roman"/>
          <w:b/>
          <w:szCs w:val="20"/>
          <w:lang w:eastAsia="hu-HU"/>
        </w:rPr>
        <w:t xml:space="preserve"> Önkormányzata Képviselő-testületének</w:t>
      </w:r>
    </w:p>
    <w:p w14:paraId="3A033829" w14:textId="7C2C0514" w:rsidR="00F34244" w:rsidRPr="00EA758C" w:rsidRDefault="005E51FB" w:rsidP="00F34244">
      <w:pPr>
        <w:jc w:val="center"/>
        <w:rPr>
          <w:rFonts w:eastAsia="Times New Roman" w:cs="Times New Roman"/>
          <w:b/>
          <w:szCs w:val="20"/>
          <w:lang w:eastAsia="hu-HU"/>
        </w:rPr>
      </w:pPr>
      <w:r>
        <w:rPr>
          <w:rFonts w:eastAsia="Times New Roman" w:cs="Times New Roman"/>
          <w:b/>
          <w:szCs w:val="20"/>
          <w:lang w:eastAsia="hu-HU"/>
        </w:rPr>
        <w:t>9</w:t>
      </w:r>
      <w:r w:rsidR="006E2660">
        <w:rPr>
          <w:rFonts w:eastAsia="Times New Roman" w:cs="Times New Roman"/>
          <w:b/>
          <w:szCs w:val="20"/>
          <w:lang w:eastAsia="hu-HU"/>
        </w:rPr>
        <w:t>/</w:t>
      </w:r>
      <w:r w:rsidR="00F34244">
        <w:rPr>
          <w:rFonts w:eastAsia="Times New Roman" w:cs="Times New Roman"/>
          <w:b/>
          <w:szCs w:val="20"/>
          <w:lang w:eastAsia="hu-HU"/>
        </w:rPr>
        <w:t>202</w:t>
      </w:r>
      <w:r w:rsidR="001E414D">
        <w:rPr>
          <w:rFonts w:eastAsia="Times New Roman" w:cs="Times New Roman"/>
          <w:b/>
          <w:szCs w:val="20"/>
          <w:lang w:eastAsia="hu-HU"/>
        </w:rPr>
        <w:t>5</w:t>
      </w:r>
      <w:r w:rsidR="00F34244" w:rsidRPr="00EA758C">
        <w:rPr>
          <w:rFonts w:eastAsia="Times New Roman" w:cs="Times New Roman"/>
          <w:b/>
          <w:szCs w:val="20"/>
          <w:lang w:eastAsia="hu-HU"/>
        </w:rPr>
        <w:t>.(</w:t>
      </w:r>
      <w:r>
        <w:rPr>
          <w:rFonts w:eastAsia="Times New Roman" w:cs="Times New Roman"/>
          <w:b/>
          <w:szCs w:val="20"/>
          <w:lang w:eastAsia="hu-HU"/>
        </w:rPr>
        <w:t>XI.26.</w:t>
      </w:r>
      <w:r w:rsidR="00F34244" w:rsidRPr="00EA758C">
        <w:rPr>
          <w:rFonts w:eastAsia="Times New Roman" w:cs="Times New Roman"/>
          <w:b/>
          <w:szCs w:val="20"/>
          <w:lang w:eastAsia="hu-HU"/>
        </w:rPr>
        <w:t xml:space="preserve">) önkormányzati rendelete  </w:t>
      </w:r>
    </w:p>
    <w:p w14:paraId="288E3EAF" w14:textId="554711BC" w:rsidR="00F34244" w:rsidRDefault="00F34244" w:rsidP="00F34244">
      <w:pPr>
        <w:jc w:val="center"/>
        <w:rPr>
          <w:rFonts w:eastAsia="Times New Roman" w:cs="Times New Roman"/>
          <w:b/>
          <w:szCs w:val="20"/>
          <w:lang w:eastAsia="hu-HU"/>
        </w:rPr>
      </w:pPr>
      <w:r w:rsidRPr="00EA758C">
        <w:rPr>
          <w:rFonts w:eastAsia="Times New Roman" w:cs="Times New Roman"/>
          <w:b/>
          <w:szCs w:val="20"/>
          <w:lang w:eastAsia="hu-HU"/>
        </w:rPr>
        <w:t xml:space="preserve">a szociális ellátásokról szóló </w:t>
      </w:r>
      <w:r w:rsidR="001E414D">
        <w:rPr>
          <w:rFonts w:eastAsia="Times New Roman" w:cs="Times New Roman"/>
          <w:b/>
          <w:bCs/>
          <w:szCs w:val="20"/>
          <w:lang w:eastAsia="hu-HU"/>
        </w:rPr>
        <w:t>12</w:t>
      </w:r>
      <w:r w:rsidRPr="001A2F1E">
        <w:rPr>
          <w:rFonts w:eastAsia="Times New Roman" w:cs="Times New Roman"/>
          <w:b/>
          <w:bCs/>
          <w:szCs w:val="20"/>
          <w:lang w:eastAsia="hu-HU"/>
        </w:rPr>
        <w:t>/2021.(</w:t>
      </w:r>
      <w:r w:rsidR="001E414D">
        <w:rPr>
          <w:rFonts w:eastAsia="Times New Roman" w:cs="Times New Roman"/>
          <w:b/>
          <w:bCs/>
          <w:szCs w:val="20"/>
          <w:lang w:eastAsia="hu-HU"/>
        </w:rPr>
        <w:t>IX.1</w:t>
      </w:r>
      <w:r w:rsidRPr="001A2F1E">
        <w:rPr>
          <w:rFonts w:eastAsia="Times New Roman" w:cs="Times New Roman"/>
          <w:b/>
          <w:bCs/>
          <w:szCs w:val="20"/>
          <w:lang w:eastAsia="hu-HU"/>
        </w:rPr>
        <w:t>.)</w:t>
      </w:r>
      <w:r>
        <w:rPr>
          <w:rFonts w:eastAsia="Times New Roman" w:cs="Times New Roman"/>
          <w:b/>
          <w:bCs/>
          <w:szCs w:val="20"/>
          <w:lang w:eastAsia="hu-HU"/>
        </w:rPr>
        <w:t xml:space="preserve"> </w:t>
      </w:r>
      <w:r w:rsidRPr="00EA758C">
        <w:rPr>
          <w:rFonts w:eastAsia="Times New Roman" w:cs="Times New Roman"/>
          <w:b/>
          <w:szCs w:val="20"/>
          <w:lang w:eastAsia="hu-HU"/>
        </w:rPr>
        <w:t>önkormányzati rendelete módosításáról</w:t>
      </w:r>
    </w:p>
    <w:p w14:paraId="4D33C267" w14:textId="77777777" w:rsidR="005E51FB" w:rsidRPr="00EA758C" w:rsidRDefault="005E51FB" w:rsidP="00F34244">
      <w:pPr>
        <w:jc w:val="center"/>
        <w:rPr>
          <w:rFonts w:eastAsia="Times New Roman" w:cs="Times New Roman"/>
          <w:b/>
          <w:szCs w:val="20"/>
          <w:lang w:eastAsia="hu-HU"/>
        </w:rPr>
      </w:pPr>
    </w:p>
    <w:p w14:paraId="7407857B" w14:textId="77777777" w:rsidR="00F34244" w:rsidRPr="00EA758C" w:rsidRDefault="00F34244" w:rsidP="00F34244">
      <w:pPr>
        <w:jc w:val="center"/>
        <w:rPr>
          <w:rFonts w:eastAsia="Times New Roman" w:cs="Times New Roman"/>
          <w:b/>
          <w:szCs w:val="20"/>
          <w:lang w:eastAsia="hu-HU"/>
        </w:rPr>
      </w:pPr>
    </w:p>
    <w:p w14:paraId="75CB929E" w14:textId="77777777" w:rsidR="001E414D" w:rsidRDefault="001E414D" w:rsidP="001E414D">
      <w:pPr>
        <w:pStyle w:val="Szvegtrzs"/>
        <w:spacing w:after="0" w:line="240" w:lineRule="auto"/>
        <w:jc w:val="both"/>
      </w:pPr>
      <w:r>
        <w:t>[1] A települési támogatás egyes típusait és jogosultsági feltételeit az önkormányzat rendeletben határozta meg. A Képviselő-testület kiemelten fontos feladatnak tartja, hogy minél több arra rászoruló családnak nyújtson segítséget</w:t>
      </w:r>
      <w:r>
        <w:rPr>
          <w:b/>
          <w:bCs/>
          <w:i/>
          <w:iCs/>
        </w:rPr>
        <w:t>.</w:t>
      </w:r>
      <w:r>
        <w:t xml:space="preserve"> Az elmúlt időszakban voltak törekvések a minimálbér, valamint a nyugdíj reálértékének megőrzésére, ebből fakadóan szükséges a jogosultsági feltételek áttekintése, és az önkormányzat által nyújtott támogatások tekintetében célszerű a rendeletünket felülvizsgálni.</w:t>
      </w:r>
    </w:p>
    <w:p w14:paraId="1DC4B79A" w14:textId="7B709C48" w:rsidR="001E414D" w:rsidRDefault="001E414D" w:rsidP="001E414D">
      <w:pPr>
        <w:pStyle w:val="Szvegtrzs"/>
        <w:spacing w:before="120" w:after="0" w:line="240" w:lineRule="auto"/>
        <w:jc w:val="both"/>
      </w:pPr>
      <w:r>
        <w:t>[2]</w:t>
      </w:r>
      <w:r w:rsidR="00BD095A">
        <w:t xml:space="preserve"> </w:t>
      </w:r>
      <w:r>
        <w:t>Nick Község Önkormányzatának Képviselő-testülete a Képviselő-testület feladat- és hatáskörében eljárva a szociális igazgatásról és a szociális ellátásokról szóló 1993. évi III. törvény 26. §-</w:t>
      </w:r>
      <w:proofErr w:type="spellStart"/>
      <w:r>
        <w:t>ában</w:t>
      </w:r>
      <w:proofErr w:type="spellEnd"/>
      <w:r>
        <w:t>, a 32. § (3) bekezdésében, valamint a 132. § (4) bekezdés g) pontjában kapott felhatalmazás alapján, az Alaptörvény 32. cikk (1) bekezdés a) pontjában, valamint Magyarország helyi önkormányzatairól szóló 2011. évi CLXXXIX. törvény 13. § (1) bekezdés 8a. pontjában meghatározott feladatkörében eljárva a következőket rendeli el:</w:t>
      </w:r>
    </w:p>
    <w:p w14:paraId="1EC460B2" w14:textId="77777777" w:rsidR="001E414D" w:rsidRDefault="001E414D" w:rsidP="001E414D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1. §</w:t>
      </w:r>
    </w:p>
    <w:p w14:paraId="6EBE46A8" w14:textId="77777777" w:rsidR="001E414D" w:rsidRDefault="001E414D" w:rsidP="001E414D">
      <w:pPr>
        <w:pStyle w:val="Szvegtrzs"/>
        <w:spacing w:after="0" w:line="240" w:lineRule="auto"/>
        <w:jc w:val="both"/>
      </w:pPr>
      <w:r>
        <w:t xml:space="preserve">(1) A szociális ellátásokról szóló 12/2021. (IX.1.) önkormányzati rendelet 2. § (2) bekezdés </w:t>
      </w:r>
      <w:proofErr w:type="gramStart"/>
      <w:r>
        <w:t>a)–</w:t>
      </w:r>
      <w:proofErr w:type="gramEnd"/>
      <w:r>
        <w:t>c) pontja helyébe a következő rendelkezések lépnek:</w:t>
      </w:r>
    </w:p>
    <w:p w14:paraId="14A98B80" w14:textId="77777777" w:rsidR="001E414D" w:rsidRDefault="001E414D" w:rsidP="001E414D">
      <w:pPr>
        <w:pStyle w:val="Szvegtrzs"/>
        <w:spacing w:before="240" w:after="0" w:line="240" w:lineRule="auto"/>
        <w:jc w:val="both"/>
        <w:rPr>
          <w:i/>
          <w:iCs/>
        </w:rPr>
      </w:pPr>
      <w:r>
        <w:rPr>
          <w:i/>
          <w:iCs/>
        </w:rPr>
        <w:t>(Rendkívüli települési támogatásra való jogosultság áll fenn,)</w:t>
      </w:r>
    </w:p>
    <w:p w14:paraId="475979B4" w14:textId="77777777" w:rsidR="001E414D" w:rsidRDefault="001E414D" w:rsidP="001E414D">
      <w:pPr>
        <w:pStyle w:val="Szvegtrzs"/>
        <w:spacing w:after="0" w:line="240" w:lineRule="auto"/>
        <w:ind w:left="580" w:hanging="560"/>
        <w:jc w:val="both"/>
      </w:pPr>
      <w:r>
        <w:t>„</w:t>
      </w:r>
      <w:r>
        <w:rPr>
          <w:i/>
          <w:iCs/>
        </w:rPr>
        <w:t>a)</w:t>
      </w:r>
      <w:r>
        <w:tab/>
        <w:t xml:space="preserve">az (1) bekezdés </w:t>
      </w:r>
      <w:proofErr w:type="gramStart"/>
      <w:r>
        <w:t>a)-</w:t>
      </w:r>
      <w:proofErr w:type="gramEnd"/>
      <w:r>
        <w:t>b) pontja esetén, ha az egy főre eső havi családi jövedelem a szociális vetítési alap összegének 400 %-át, egyedülálló esetén pedig annak 480 %-át nem haladja meg.</w:t>
      </w:r>
    </w:p>
    <w:p w14:paraId="4E9EBDD0" w14:textId="77777777" w:rsidR="001E414D" w:rsidRDefault="001E414D" w:rsidP="001E414D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b)</w:t>
      </w:r>
      <w:r>
        <w:tab/>
        <w:t>az (1) bekezdés c) pontja esetén, amennyiben a kérelmező elhunyt személy eltemettetéséről gondoskodott, annak ellenére, hogy arra nem volt köteles, vagy köteles volt ugyan, de a temetési költségek viselése a saját, illetve családja létfenntartását veszélyezteti – ha a családjában az egy főre eső havi családi jövedelem a szociális vetítési alap összegének 400 %-át egyedülálló esetén annak 480 %-át nem haladja meg.</w:t>
      </w:r>
    </w:p>
    <w:p w14:paraId="3AE4C315" w14:textId="77777777" w:rsidR="001E414D" w:rsidRDefault="001E414D" w:rsidP="001E414D">
      <w:pPr>
        <w:pStyle w:val="Szvegtrzs"/>
        <w:spacing w:after="240" w:line="240" w:lineRule="auto"/>
        <w:ind w:left="580" w:hanging="560"/>
        <w:jc w:val="both"/>
      </w:pPr>
      <w:r>
        <w:rPr>
          <w:i/>
          <w:iCs/>
        </w:rPr>
        <w:t>c)</w:t>
      </w:r>
      <w:r>
        <w:tab/>
        <w:t>az (1) bekezdés d) pontja esetében amennyiben az újszülött gyermek családjában az egy főre jutó, a kérelem benyújtását megelőző hónap nettó jövedelme a szociális vetítési alap összegének 950%-át nem haladja meg.”</w:t>
      </w:r>
    </w:p>
    <w:p w14:paraId="751CD365" w14:textId="77777777" w:rsidR="001E414D" w:rsidRDefault="001E414D" w:rsidP="001E414D">
      <w:pPr>
        <w:pStyle w:val="Szvegtrzs"/>
        <w:spacing w:before="240" w:after="0" w:line="240" w:lineRule="auto"/>
        <w:jc w:val="both"/>
      </w:pPr>
      <w:r>
        <w:t>(2) A szociális ellátásokról szóló 12/2021. (IX.1.) önkormányzati rendelet 2. § (3) bekezdés a) és b) pontja helyébe a következő rendelkezések lépnek:</w:t>
      </w:r>
    </w:p>
    <w:p w14:paraId="6DE6B091" w14:textId="77777777" w:rsidR="001E414D" w:rsidRDefault="001E414D" w:rsidP="001E414D">
      <w:pPr>
        <w:pStyle w:val="Szvegtrzs"/>
        <w:spacing w:before="240" w:after="0" w:line="240" w:lineRule="auto"/>
        <w:jc w:val="both"/>
        <w:rPr>
          <w:i/>
          <w:iCs/>
        </w:rPr>
      </w:pPr>
      <w:r>
        <w:rPr>
          <w:i/>
          <w:iCs/>
        </w:rPr>
        <w:t>(A rendkívüli települési támogatás összege)</w:t>
      </w:r>
    </w:p>
    <w:p w14:paraId="461093A6" w14:textId="77777777" w:rsidR="001E414D" w:rsidRDefault="001E414D" w:rsidP="001E414D">
      <w:pPr>
        <w:pStyle w:val="Szvegtrzs"/>
        <w:spacing w:after="0" w:line="240" w:lineRule="auto"/>
        <w:ind w:left="580" w:hanging="560"/>
        <w:jc w:val="both"/>
      </w:pPr>
      <w:r>
        <w:t>„</w:t>
      </w:r>
      <w:r>
        <w:rPr>
          <w:i/>
          <w:iCs/>
        </w:rPr>
        <w:t>a)</w:t>
      </w:r>
      <w:r>
        <w:tab/>
        <w:t xml:space="preserve">az (1) bekezdés </w:t>
      </w:r>
      <w:proofErr w:type="gramStart"/>
      <w:r>
        <w:t>a)-</w:t>
      </w:r>
      <w:proofErr w:type="gramEnd"/>
      <w:r>
        <w:t xml:space="preserve">b) pontja esetén </w:t>
      </w:r>
      <w:proofErr w:type="gramStart"/>
      <w:r>
        <w:t>50.000,-</w:t>
      </w:r>
      <w:proofErr w:type="gramEnd"/>
      <w:r>
        <w:t xml:space="preserve">Ft összegnél nem lehet magasabb. Kivételes méltánylást érdemlő esetben (különösen elemi kár, baleset, hosszan elhúzódó súlyos betegség, vagy egyéb hasonló körülmény bekövetkezésekor) az e bekezdésben megjelöltnél magasabb összegű települési támogatásban is részesíthető az a személy, akinél az egy főre eső havi családi jövedelem a szociális vetítési alap összegének 800 %-át, egyedülálló esetén a 950%-át nem haladja meg. Ebben az esetben adható legmagasabb összeg </w:t>
      </w:r>
      <w:proofErr w:type="gramStart"/>
      <w:r>
        <w:t>100.000,-</w:t>
      </w:r>
      <w:proofErr w:type="gramEnd"/>
      <w:r>
        <w:t>Ft</w:t>
      </w:r>
    </w:p>
    <w:p w14:paraId="04FD3394" w14:textId="77777777" w:rsidR="001E414D" w:rsidRDefault="001E414D" w:rsidP="001E414D">
      <w:pPr>
        <w:pStyle w:val="Szvegtrzs"/>
        <w:spacing w:after="240" w:line="240" w:lineRule="auto"/>
        <w:ind w:left="580" w:hanging="560"/>
        <w:jc w:val="both"/>
      </w:pPr>
      <w:r>
        <w:rPr>
          <w:i/>
          <w:iCs/>
        </w:rPr>
        <w:t>b)</w:t>
      </w:r>
      <w:r>
        <w:tab/>
        <w:t xml:space="preserve">az (1) bekezdés c) pontjában meghatározott esetben a települési támogatás összege </w:t>
      </w:r>
      <w:proofErr w:type="gramStart"/>
      <w:r>
        <w:t>40.000,-</w:t>
      </w:r>
      <w:proofErr w:type="gramEnd"/>
      <w:r>
        <w:t>Ft.”</w:t>
      </w:r>
    </w:p>
    <w:p w14:paraId="6B772E94" w14:textId="77777777" w:rsidR="00BD095A" w:rsidRDefault="00BD095A" w:rsidP="001E414D">
      <w:pPr>
        <w:pStyle w:val="Szvegtrzs"/>
        <w:spacing w:after="240" w:line="240" w:lineRule="auto"/>
        <w:ind w:left="580" w:hanging="560"/>
        <w:jc w:val="both"/>
      </w:pPr>
    </w:p>
    <w:p w14:paraId="5FA08DDF" w14:textId="77777777" w:rsidR="00BD095A" w:rsidRDefault="00BD095A" w:rsidP="001E414D">
      <w:pPr>
        <w:pStyle w:val="Szvegtrzs"/>
        <w:spacing w:after="240" w:line="240" w:lineRule="auto"/>
        <w:ind w:left="580" w:hanging="560"/>
        <w:jc w:val="both"/>
      </w:pPr>
    </w:p>
    <w:p w14:paraId="2A2A7B22" w14:textId="77777777" w:rsidR="00BD095A" w:rsidRDefault="00BD095A" w:rsidP="001E414D">
      <w:pPr>
        <w:pStyle w:val="Szvegtrzs"/>
        <w:spacing w:after="240" w:line="240" w:lineRule="auto"/>
        <w:ind w:left="580" w:hanging="560"/>
        <w:jc w:val="both"/>
      </w:pPr>
    </w:p>
    <w:p w14:paraId="00B07A4E" w14:textId="77777777" w:rsidR="001E414D" w:rsidRDefault="001E414D" w:rsidP="001E414D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lastRenderedPageBreak/>
        <w:t>2. §</w:t>
      </w:r>
    </w:p>
    <w:p w14:paraId="0D50A508" w14:textId="77777777" w:rsidR="001E414D" w:rsidRDefault="001E414D" w:rsidP="001E414D">
      <w:pPr>
        <w:pStyle w:val="Szvegtrzs"/>
        <w:spacing w:after="0" w:line="240" w:lineRule="auto"/>
        <w:jc w:val="both"/>
      </w:pPr>
      <w:r>
        <w:t>A szociális ellátásokról szóló 12/2021. (IX.1.) önkormányzati rendelet 4. § (2) bekezdés a) és b) pontja helyébe a következő rendelkezések lépnek:</w:t>
      </w:r>
    </w:p>
    <w:p w14:paraId="69D7DB34" w14:textId="77777777" w:rsidR="001E414D" w:rsidRDefault="001E414D" w:rsidP="001E414D">
      <w:pPr>
        <w:pStyle w:val="Szvegtrzs"/>
        <w:spacing w:before="240" w:after="0" w:line="240" w:lineRule="auto"/>
        <w:jc w:val="both"/>
        <w:rPr>
          <w:i/>
          <w:iCs/>
        </w:rPr>
      </w:pPr>
      <w:r>
        <w:rPr>
          <w:i/>
          <w:iCs/>
        </w:rPr>
        <w:t>(Rendszeres települési támogatásra való jogosultság áll fenn,)</w:t>
      </w:r>
    </w:p>
    <w:p w14:paraId="1901412F" w14:textId="77777777" w:rsidR="001E414D" w:rsidRDefault="001E414D" w:rsidP="001E414D">
      <w:pPr>
        <w:pStyle w:val="Szvegtrzs"/>
        <w:spacing w:after="0" w:line="240" w:lineRule="auto"/>
        <w:ind w:left="580" w:hanging="560"/>
        <w:jc w:val="both"/>
      </w:pPr>
      <w:r>
        <w:t>„</w:t>
      </w:r>
      <w:r>
        <w:rPr>
          <w:i/>
          <w:iCs/>
        </w:rPr>
        <w:t>a)</w:t>
      </w:r>
      <w:r>
        <w:tab/>
        <w:t>az (1) bekezdés a) pontja esetén annak, akinek családjában az egy főre jutó havi jövedelem nem éri el a szociális vetítési alap összegének 500%-át, egyedülálló esetén a szociális vetítési alap összegének 700%-át, és a kérelem benyújtását megelőző hónapban az (1) bekezdésben megjelölt díjakra fizetett kiadás meghaladja a család egy főre jutó havi jövedelmének 20%-át, egyedülálló esetén 10%-át</w:t>
      </w:r>
    </w:p>
    <w:p w14:paraId="602E576D" w14:textId="77777777" w:rsidR="001E414D" w:rsidRDefault="001E414D" w:rsidP="001E414D">
      <w:pPr>
        <w:pStyle w:val="Szvegtrzs"/>
        <w:spacing w:after="240" w:line="240" w:lineRule="auto"/>
        <w:ind w:left="580" w:hanging="560"/>
        <w:jc w:val="both"/>
      </w:pPr>
      <w:r>
        <w:rPr>
          <w:i/>
          <w:iCs/>
        </w:rPr>
        <w:t>b)</w:t>
      </w:r>
      <w:r>
        <w:tab/>
        <w:t>az (1) bekezdés b) pontja esetén annak, akinek a családjában az egy főre jutó havi jövedelem nem haladja meg a szociális vetítési alap összegnek 250 %-át, egyedülálló esetén annak 350 %-át.”</w:t>
      </w:r>
    </w:p>
    <w:p w14:paraId="6CDCE901" w14:textId="77777777" w:rsidR="001E414D" w:rsidRDefault="001E414D" w:rsidP="001E414D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3. §</w:t>
      </w:r>
    </w:p>
    <w:p w14:paraId="71E3C797" w14:textId="77777777" w:rsidR="001E414D" w:rsidRDefault="001E414D" w:rsidP="001E414D">
      <w:pPr>
        <w:pStyle w:val="Szvegtrzs"/>
        <w:spacing w:after="0" w:line="240" w:lineRule="auto"/>
        <w:jc w:val="both"/>
      </w:pPr>
      <w:r>
        <w:t>Hatályát veszti a szociális ellátásokról szóló 12/2021. (IX.1.) önkormányzati rendelet 2. § (4) bekezdése.</w:t>
      </w:r>
    </w:p>
    <w:p w14:paraId="4A6CF25A" w14:textId="77777777" w:rsidR="001E414D" w:rsidRDefault="001E414D" w:rsidP="001E414D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4. §</w:t>
      </w:r>
    </w:p>
    <w:p w14:paraId="3103E2EA" w14:textId="77777777" w:rsidR="001E414D" w:rsidRDefault="001E414D" w:rsidP="001E414D">
      <w:pPr>
        <w:pStyle w:val="Szvegtrzs"/>
        <w:spacing w:after="0" w:line="240" w:lineRule="auto"/>
        <w:jc w:val="both"/>
      </w:pPr>
      <w:r>
        <w:t>Ez a rendelet 2026. január 1-jén lép hatályba.</w:t>
      </w:r>
    </w:p>
    <w:p w14:paraId="0DC80692" w14:textId="77777777" w:rsidR="001E414D" w:rsidRDefault="001E414D" w:rsidP="001E414D">
      <w:pPr>
        <w:pStyle w:val="Szvegtrzs"/>
        <w:spacing w:after="0" w:line="240" w:lineRule="auto"/>
        <w:jc w:val="both"/>
      </w:pPr>
    </w:p>
    <w:p w14:paraId="12DDBFB6" w14:textId="77777777" w:rsidR="001E414D" w:rsidRDefault="001E414D" w:rsidP="001E414D">
      <w:pPr>
        <w:pStyle w:val="Szvegtrzs"/>
        <w:spacing w:after="0" w:line="240" w:lineRule="auto"/>
        <w:jc w:val="both"/>
      </w:pPr>
    </w:p>
    <w:p w14:paraId="714C6767" w14:textId="4FABD31D" w:rsidR="001E414D" w:rsidRDefault="00334B98" w:rsidP="001E414D">
      <w:pPr>
        <w:pStyle w:val="Szvegtrzs"/>
        <w:spacing w:after="0" w:line="240" w:lineRule="auto"/>
        <w:jc w:val="both"/>
      </w:pPr>
      <w:r>
        <w:t>Nick, 2025. november 25.</w:t>
      </w:r>
    </w:p>
    <w:p w14:paraId="555613F3" w14:textId="77777777" w:rsidR="00334B98" w:rsidRDefault="00334B98" w:rsidP="001E414D">
      <w:pPr>
        <w:pStyle w:val="Szvegtrzs"/>
        <w:spacing w:after="0" w:line="240" w:lineRule="auto"/>
        <w:jc w:val="both"/>
      </w:pPr>
    </w:p>
    <w:p w14:paraId="05F2CC57" w14:textId="77777777" w:rsidR="00334B98" w:rsidRDefault="00334B98" w:rsidP="001E414D">
      <w:pPr>
        <w:pStyle w:val="Szvegtrzs"/>
        <w:spacing w:after="0" w:line="240" w:lineRule="auto"/>
        <w:jc w:val="both"/>
      </w:pPr>
    </w:p>
    <w:p w14:paraId="20415BBF" w14:textId="220C925D" w:rsidR="00BD095A" w:rsidRDefault="001E414D" w:rsidP="005E51FB">
      <w:pPr>
        <w:pStyle w:val="Szvegtrzs"/>
        <w:spacing w:after="0" w:line="240" w:lineRule="auto"/>
        <w:ind w:firstLine="709"/>
        <w:jc w:val="both"/>
      </w:pPr>
      <w:r>
        <w:t>Szabó Ervin</w:t>
      </w:r>
      <w:r>
        <w:tab/>
      </w:r>
      <w:r>
        <w:tab/>
      </w:r>
      <w:r>
        <w:tab/>
      </w:r>
      <w:r>
        <w:tab/>
      </w:r>
      <w:r>
        <w:tab/>
      </w:r>
      <w:r w:rsidR="005E51FB">
        <w:tab/>
      </w:r>
      <w:r>
        <w:tab/>
        <w:t xml:space="preserve">dr. Kiss Julianna </w:t>
      </w:r>
    </w:p>
    <w:p w14:paraId="509A4255" w14:textId="19FF915F" w:rsidR="00BD095A" w:rsidRDefault="001E414D" w:rsidP="005E51FB">
      <w:pPr>
        <w:pStyle w:val="Szvegtrzs"/>
        <w:spacing w:after="0" w:line="240" w:lineRule="auto"/>
        <w:ind w:firstLine="709"/>
        <w:jc w:val="both"/>
      </w:pPr>
      <w:r>
        <w:t>polgármester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jegy</w:t>
      </w:r>
      <w:r w:rsidR="00BD095A">
        <w:t>ző</w:t>
      </w:r>
    </w:p>
    <w:bookmarkEnd w:id="0"/>
    <w:p w14:paraId="51AEAAF5" w14:textId="6AE0DADC" w:rsidR="001E414D" w:rsidRDefault="001E414D" w:rsidP="00BD095A"/>
    <w:p w14:paraId="69713E40" w14:textId="77777777" w:rsidR="005E51FB" w:rsidRDefault="005E51FB" w:rsidP="00BD095A"/>
    <w:p w14:paraId="5AACE8DB" w14:textId="5302AE82" w:rsidR="005E51FB" w:rsidRDefault="005E51FB" w:rsidP="00BD095A">
      <w:r>
        <w:t>A rendelet kihirdetve: Nick, 2025. november 26-án.</w:t>
      </w:r>
    </w:p>
    <w:p w14:paraId="3FB731E9" w14:textId="77777777" w:rsidR="005E51FB" w:rsidRDefault="005E51FB" w:rsidP="00BD095A"/>
    <w:p w14:paraId="6E92F4AE" w14:textId="192B76DE" w:rsidR="005E51FB" w:rsidRDefault="005E51FB" w:rsidP="00BD095A">
      <w:r>
        <w:tab/>
      </w:r>
      <w:r>
        <w:tab/>
      </w:r>
      <w:r>
        <w:tab/>
      </w:r>
    </w:p>
    <w:p w14:paraId="7A999501" w14:textId="1A4D8911" w:rsidR="005E51FB" w:rsidRDefault="005E51FB" w:rsidP="00BD095A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dr. Kiss Julianna</w:t>
      </w:r>
      <w:r w:rsidR="001839BB">
        <w:t xml:space="preserve"> </w:t>
      </w:r>
      <w:proofErr w:type="spellStart"/>
      <w:r w:rsidR="001839BB">
        <w:t>sk</w:t>
      </w:r>
      <w:proofErr w:type="spellEnd"/>
      <w:r w:rsidR="001839BB">
        <w:t>.</w:t>
      </w:r>
    </w:p>
    <w:p w14:paraId="340E360D" w14:textId="0F8BC70A" w:rsidR="005E51FB" w:rsidRDefault="005E51FB" w:rsidP="00BD095A">
      <w:r>
        <w:t xml:space="preserve">                                                                                                                     jegyző</w:t>
      </w:r>
    </w:p>
    <w:sectPr w:rsidR="005E51FB">
      <w:footerReference w:type="default" r:id="rId7"/>
      <w:pgSz w:w="11906" w:h="16838"/>
      <w:pgMar w:top="1134" w:right="1134" w:bottom="1693" w:left="1134" w:header="0" w:footer="1134" w:gutter="0"/>
      <w:cols w:space="708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C85915" w14:textId="77777777" w:rsidR="00967793" w:rsidRDefault="00967793">
      <w:r>
        <w:separator/>
      </w:r>
    </w:p>
  </w:endnote>
  <w:endnote w:type="continuationSeparator" w:id="0">
    <w:p w14:paraId="2E74BE34" w14:textId="77777777" w:rsidR="00967793" w:rsidRDefault="009677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1"/>
    <w:family w:val="roman"/>
    <w:pitch w:val="variable"/>
  </w:font>
  <w:font w:name="Noto Sans CJK SC Regular">
    <w:altName w:val="Cambria"/>
    <w:panose1 w:val="00000000000000000000"/>
    <w:charset w:val="00"/>
    <w:family w:val="roman"/>
    <w:notTrueType/>
    <w:pitch w:val="default"/>
  </w:font>
  <w:font w:name="FreeSans">
    <w:altName w:val="Cambria"/>
    <w:panose1 w:val="00000000000000000000"/>
    <w:charset w:val="00"/>
    <w:family w:val="roman"/>
    <w:notTrueType/>
    <w:pitch w:val="default"/>
  </w:font>
  <w:font w:name="Liberation Sans">
    <w:altName w:val="Arial"/>
    <w:charset w:val="01"/>
    <w:family w:val="swiss"/>
    <w:pitch w:val="variable"/>
  </w:font>
  <w:font w:name="OpenSymbol">
    <w:altName w:val="Segoe UI Symbol"/>
    <w:charset w:val="02"/>
    <w:family w:val="auto"/>
    <w:pitch w:val="default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8297A6" w14:textId="77777777" w:rsidR="00F413E0" w:rsidRDefault="00CD11F2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 w:rsidR="00557BEF">
      <w:rPr>
        <w:noProof/>
      </w:rPr>
      <w:t>7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CDA711" w14:textId="77777777" w:rsidR="00967793" w:rsidRDefault="00967793">
      <w:r>
        <w:separator/>
      </w:r>
    </w:p>
  </w:footnote>
  <w:footnote w:type="continuationSeparator" w:id="0">
    <w:p w14:paraId="1AB2CFFF" w14:textId="77777777" w:rsidR="00967793" w:rsidRDefault="009677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FC5EAB"/>
    <w:multiLevelType w:val="multilevel"/>
    <w:tmpl w:val="3EB6436C"/>
    <w:lvl w:ilvl="0">
      <w:start w:val="1"/>
      <w:numFmt w:val="none"/>
      <w:pStyle w:val="Cmsor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Cmsor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Cmsor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Cmsor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Cmsor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Cmsor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799940A0"/>
    <w:multiLevelType w:val="hybridMultilevel"/>
    <w:tmpl w:val="FD0A330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16668958">
    <w:abstractNumId w:val="0"/>
  </w:num>
  <w:num w:numId="2" w16cid:durableId="9723686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13E0"/>
    <w:rsid w:val="000256F6"/>
    <w:rsid w:val="000610EB"/>
    <w:rsid w:val="000C054B"/>
    <w:rsid w:val="001046FC"/>
    <w:rsid w:val="001123CC"/>
    <w:rsid w:val="00155415"/>
    <w:rsid w:val="001579F2"/>
    <w:rsid w:val="001839BB"/>
    <w:rsid w:val="001C5318"/>
    <w:rsid w:val="001E414D"/>
    <w:rsid w:val="00265841"/>
    <w:rsid w:val="0030700F"/>
    <w:rsid w:val="00324353"/>
    <w:rsid w:val="00334B98"/>
    <w:rsid w:val="003D30F8"/>
    <w:rsid w:val="003E5518"/>
    <w:rsid w:val="005059AE"/>
    <w:rsid w:val="00557BEF"/>
    <w:rsid w:val="005E51FB"/>
    <w:rsid w:val="006E2660"/>
    <w:rsid w:val="007543D9"/>
    <w:rsid w:val="007A7103"/>
    <w:rsid w:val="007D1061"/>
    <w:rsid w:val="00967793"/>
    <w:rsid w:val="009D09D0"/>
    <w:rsid w:val="00AF14BC"/>
    <w:rsid w:val="00B22EBD"/>
    <w:rsid w:val="00B521BE"/>
    <w:rsid w:val="00BA5FD9"/>
    <w:rsid w:val="00BD095A"/>
    <w:rsid w:val="00C06FE9"/>
    <w:rsid w:val="00C16245"/>
    <w:rsid w:val="00CB19B8"/>
    <w:rsid w:val="00CD11F2"/>
    <w:rsid w:val="00D22280"/>
    <w:rsid w:val="00E37DB5"/>
    <w:rsid w:val="00EC1A6B"/>
    <w:rsid w:val="00F002D0"/>
    <w:rsid w:val="00F34244"/>
    <w:rsid w:val="00F41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0EDCCE"/>
  <w15:docId w15:val="{2D370132-1DBE-4C5E-BD4E-D718BDF98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oto Sans CJK SC Regular" w:hAnsi="Liberation Serif" w:cs="FreeSans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7D1061"/>
    <w:rPr>
      <w:rFonts w:ascii="Times New Roman" w:hAnsi="Times New Roman"/>
      <w:lang w:val="hu-HU"/>
    </w:rPr>
  </w:style>
  <w:style w:type="paragraph" w:styleId="Cmsor1">
    <w:name w:val="heading 1"/>
    <w:basedOn w:val="Heading"/>
    <w:next w:val="Szvegtrzs"/>
    <w:qFormat/>
    <w:pPr>
      <w:numPr>
        <w:numId w:val="1"/>
      </w:numPr>
      <w:outlineLvl w:val="0"/>
    </w:pPr>
    <w:rPr>
      <w:b/>
      <w:bCs/>
      <w:sz w:val="36"/>
      <w:szCs w:val="36"/>
    </w:rPr>
  </w:style>
  <w:style w:type="paragraph" w:styleId="Cmsor2">
    <w:name w:val="heading 2"/>
    <w:basedOn w:val="Heading"/>
    <w:next w:val="Szvegtrzs"/>
    <w:qFormat/>
    <w:pPr>
      <w:numPr>
        <w:ilvl w:val="1"/>
        <w:numId w:val="1"/>
      </w:numPr>
      <w:spacing w:before="200"/>
      <w:outlineLvl w:val="1"/>
    </w:pPr>
    <w:rPr>
      <w:b/>
      <w:bCs/>
      <w:sz w:val="32"/>
      <w:szCs w:val="32"/>
    </w:rPr>
  </w:style>
  <w:style w:type="paragraph" w:styleId="Cmsor3">
    <w:name w:val="heading 3"/>
    <w:basedOn w:val="Heading"/>
    <w:next w:val="Szvegtrzs"/>
    <w:qFormat/>
    <w:pPr>
      <w:numPr>
        <w:ilvl w:val="2"/>
        <w:numId w:val="1"/>
      </w:numPr>
      <w:spacing w:before="140"/>
      <w:outlineLvl w:val="2"/>
    </w:pPr>
    <w:rPr>
      <w:b/>
      <w:bCs/>
    </w:rPr>
  </w:style>
  <w:style w:type="paragraph" w:styleId="Cmsor4">
    <w:name w:val="heading 4"/>
    <w:basedOn w:val="Heading"/>
    <w:next w:val="Szvegtrzs"/>
    <w:qFormat/>
    <w:pPr>
      <w:numPr>
        <w:ilvl w:val="3"/>
        <w:numId w:val="1"/>
      </w:numPr>
      <w:spacing w:before="120"/>
      <w:outlineLvl w:val="3"/>
    </w:pPr>
    <w:rPr>
      <w:b/>
      <w:bCs/>
      <w:i/>
      <w:iCs/>
      <w:sz w:val="27"/>
      <w:szCs w:val="27"/>
    </w:rPr>
  </w:style>
  <w:style w:type="paragraph" w:styleId="Cmsor5">
    <w:name w:val="heading 5"/>
    <w:basedOn w:val="Heading"/>
    <w:next w:val="Szvegtrzs"/>
    <w:qFormat/>
    <w:pPr>
      <w:numPr>
        <w:ilvl w:val="4"/>
        <w:numId w:val="1"/>
      </w:numPr>
      <w:spacing w:before="120" w:after="60"/>
      <w:outlineLvl w:val="4"/>
    </w:pPr>
    <w:rPr>
      <w:b/>
      <w:bCs/>
      <w:sz w:val="24"/>
      <w:szCs w:val="24"/>
    </w:rPr>
  </w:style>
  <w:style w:type="paragraph" w:styleId="Cmsor6">
    <w:name w:val="heading 6"/>
    <w:basedOn w:val="Heading"/>
    <w:next w:val="Szvegtrzs"/>
    <w:qFormat/>
    <w:pPr>
      <w:numPr>
        <w:ilvl w:val="5"/>
        <w:numId w:val="1"/>
      </w:numPr>
      <w:spacing w:before="60" w:after="60"/>
      <w:outlineLvl w:val="5"/>
    </w:pPr>
    <w:rPr>
      <w:b/>
      <w:bCs/>
      <w:i/>
      <w:iCs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Pr>
      <w:color w:val="000080"/>
      <w:u w:val="single"/>
    </w:rPr>
  </w:style>
  <w:style w:type="character" w:styleId="Mrltotthiperhivatkozs">
    <w:name w:val="FollowedHyperlink"/>
    <w:rPr>
      <w:color w:val="800000"/>
      <w:u w:val="single"/>
    </w:rPr>
  </w:style>
  <w:style w:type="character" w:customStyle="1" w:styleId="NumberingSymbols">
    <w:name w:val="Numbering Symbols"/>
    <w:qFormat/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Norml"/>
    <w:next w:val="Szvegtrzs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Szvegtrzs">
    <w:name w:val="Body Text"/>
    <w:basedOn w:val="Norml"/>
    <w:link w:val="SzvegtrzsChar"/>
    <w:pPr>
      <w:spacing w:after="140" w:line="288" w:lineRule="auto"/>
    </w:pPr>
  </w:style>
  <w:style w:type="paragraph" w:styleId="Lista">
    <w:name w:val="List"/>
    <w:basedOn w:val="Szvegtrzs"/>
  </w:style>
  <w:style w:type="paragraph" w:styleId="Kpalrs">
    <w:name w:val="caption"/>
    <w:basedOn w:val="Norm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l"/>
    <w:qFormat/>
    <w:pPr>
      <w:suppressLineNumbers/>
    </w:pPr>
  </w:style>
  <w:style w:type="paragraph" w:customStyle="1" w:styleId="HeaderandFooter">
    <w:name w:val="Header and Footer"/>
    <w:basedOn w:val="Norml"/>
    <w:qFormat/>
    <w:pPr>
      <w:suppressLineNumbers/>
      <w:tabs>
        <w:tab w:val="center" w:pos="4986"/>
        <w:tab w:val="right" w:pos="9972"/>
      </w:tabs>
    </w:pPr>
  </w:style>
  <w:style w:type="paragraph" w:styleId="llb">
    <w:name w:val="footer"/>
    <w:basedOn w:val="Norml"/>
    <w:link w:val="llbChar"/>
    <w:pPr>
      <w:suppressLineNumbers/>
      <w:tabs>
        <w:tab w:val="center" w:pos="4819"/>
        <w:tab w:val="right" w:pos="9638"/>
      </w:tabs>
    </w:pPr>
  </w:style>
  <w:style w:type="paragraph" w:customStyle="1" w:styleId="TableContents">
    <w:name w:val="Table Contents"/>
    <w:basedOn w:val="Norml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customStyle="1" w:styleId="HorizontalLine">
    <w:name w:val="Horizontal Line"/>
    <w:basedOn w:val="Norml"/>
    <w:next w:val="Szvegtrzs"/>
    <w:qFormat/>
    <w:pPr>
      <w:suppressLineNumbers/>
      <w:pBdr>
        <w:bottom w:val="double" w:sz="2" w:space="0" w:color="808080"/>
      </w:pBdr>
      <w:spacing w:after="283"/>
    </w:pPr>
    <w:rPr>
      <w:sz w:val="12"/>
      <w:szCs w:val="12"/>
    </w:rPr>
  </w:style>
  <w:style w:type="character" w:customStyle="1" w:styleId="SzvegtrzsChar">
    <w:name w:val="Szövegtörzs Char"/>
    <w:basedOn w:val="Bekezdsalapbettpusa"/>
    <w:link w:val="Szvegtrzs"/>
    <w:rsid w:val="00F34244"/>
    <w:rPr>
      <w:rFonts w:ascii="Times New Roman" w:hAnsi="Times New Roman"/>
      <w:lang w:val="hu-HU"/>
    </w:rPr>
  </w:style>
  <w:style w:type="character" w:customStyle="1" w:styleId="apple-converted-space">
    <w:name w:val="apple-converted-space"/>
    <w:basedOn w:val="Bekezdsalapbettpusa"/>
    <w:rsid w:val="00F34244"/>
  </w:style>
  <w:style w:type="paragraph" w:styleId="Listaszerbekezds">
    <w:name w:val="List Paragraph"/>
    <w:basedOn w:val="Norml"/>
    <w:uiPriority w:val="34"/>
    <w:qFormat/>
    <w:rsid w:val="007D1061"/>
    <w:pPr>
      <w:ind w:left="720"/>
      <w:contextualSpacing/>
    </w:pPr>
    <w:rPr>
      <w:rFonts w:cs="Mangal"/>
      <w:szCs w:val="21"/>
    </w:rPr>
  </w:style>
  <w:style w:type="character" w:customStyle="1" w:styleId="llbChar">
    <w:name w:val="Élőláb Char"/>
    <w:basedOn w:val="Bekezdsalapbettpusa"/>
    <w:link w:val="llb"/>
    <w:rsid w:val="001E414D"/>
    <w:rPr>
      <w:rFonts w:ascii="Times New Roman" w:hAnsi="Times New Roman"/>
      <w:lang w:val="hu-HU"/>
    </w:rPr>
  </w:style>
  <w:style w:type="paragraph" w:styleId="lfej">
    <w:name w:val="header"/>
    <w:basedOn w:val="Norml"/>
    <w:link w:val="lfejChar"/>
    <w:uiPriority w:val="99"/>
    <w:unhideWhenUsed/>
    <w:rsid w:val="001E414D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lfejChar">
    <w:name w:val="Élőfej Char"/>
    <w:basedOn w:val="Bekezdsalapbettpusa"/>
    <w:link w:val="lfej"/>
    <w:uiPriority w:val="99"/>
    <w:rsid w:val="001E414D"/>
    <w:rPr>
      <w:rFonts w:ascii="Times New Roman" w:hAnsi="Times New Roman" w:cs="Mangal"/>
      <w:szCs w:val="21"/>
      <w:lang w:val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549</Words>
  <Characters>3791</Characters>
  <Application>Microsoft Office Word</Application>
  <DocSecurity>0</DocSecurity>
  <Lines>31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szocialis</dc:creator>
  <dc:description/>
  <cp:lastModifiedBy>Office3</cp:lastModifiedBy>
  <cp:revision>6</cp:revision>
  <cp:lastPrinted>2025-11-10T13:56:00Z</cp:lastPrinted>
  <dcterms:created xsi:type="dcterms:W3CDTF">2025-11-21T10:08:00Z</dcterms:created>
  <dcterms:modified xsi:type="dcterms:W3CDTF">2025-11-21T10:41:00Z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ingleXMLDocument_count">
    <vt:r8>1</vt:r8>
  </property>
</Properties>
</file>