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C3010" w14:textId="77777777" w:rsidR="00863338" w:rsidRDefault="00863338" w:rsidP="0086333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ELŐTERJESZTÉS</w:t>
      </w:r>
    </w:p>
    <w:p w14:paraId="58ACB1C0" w14:textId="77777777" w:rsidR="00863338" w:rsidRDefault="00863338" w:rsidP="0086333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IGAZGATÁSI SZÜNET ELRENDELÉSÉRŐL</w:t>
      </w:r>
    </w:p>
    <w:p w14:paraId="742BE7B7" w14:textId="77777777" w:rsidR="00863338" w:rsidRDefault="00863338" w:rsidP="008633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36556EF" w14:textId="7235D2CE" w:rsidR="00863338" w:rsidRDefault="00863338" w:rsidP="008633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Előadó: </w:t>
      </w:r>
      <w:r w:rsidR="00917916">
        <w:rPr>
          <w:rFonts w:ascii="Times New Roman" w:hAnsi="Times New Roman"/>
          <w:b/>
          <w:bCs/>
          <w:sz w:val="24"/>
          <w:szCs w:val="24"/>
        </w:rPr>
        <w:t>Szabó Ervin</w:t>
      </w:r>
      <w:r>
        <w:rPr>
          <w:rFonts w:ascii="Times New Roman" w:hAnsi="Times New Roman"/>
          <w:b/>
          <w:bCs/>
          <w:sz w:val="24"/>
          <w:szCs w:val="24"/>
        </w:rPr>
        <w:t xml:space="preserve"> polgármester</w:t>
      </w:r>
    </w:p>
    <w:p w14:paraId="71C4E79D" w14:textId="77777777" w:rsidR="00863338" w:rsidRDefault="00863338" w:rsidP="008633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Az előterjesztést készítette: dr. Kiss Julianna jegyző és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Böröndyné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Nagy Anikó aljegyző</w:t>
      </w:r>
    </w:p>
    <w:p w14:paraId="29F6553E" w14:textId="77777777" w:rsidR="00863338" w:rsidRDefault="00863338" w:rsidP="008633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A30F1E1" w14:textId="77777777" w:rsidR="00863338" w:rsidRDefault="00863338" w:rsidP="0086333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2BC3414" w14:textId="77777777" w:rsidR="00863338" w:rsidRDefault="00863338" w:rsidP="0086333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Tisztelt Képviselő-testület!</w:t>
      </w:r>
    </w:p>
    <w:p w14:paraId="11D5E615" w14:textId="77777777" w:rsidR="0028037F" w:rsidRDefault="0028037F">
      <w:pPr>
        <w:spacing w:after="0"/>
        <w:rPr>
          <w:rFonts w:ascii="Times New Roman" w:hAnsi="Times New Roman"/>
          <w:sz w:val="24"/>
          <w:szCs w:val="24"/>
        </w:rPr>
      </w:pPr>
    </w:p>
    <w:p w14:paraId="3679C453" w14:textId="408C79FC" w:rsidR="0002339F" w:rsidRDefault="0002339F" w:rsidP="000B1C8F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Theme="minorHAnsi" w:hAnsi="Times New Roman"/>
          <w:bCs/>
          <w:sz w:val="24"/>
          <w:szCs w:val="24"/>
        </w:rPr>
      </w:pPr>
      <w:r w:rsidRPr="00C645EF">
        <w:rPr>
          <w:rFonts w:ascii="Times New Roman" w:eastAsiaTheme="minorHAnsi" w:hAnsi="Times New Roman"/>
          <w:bCs/>
          <w:sz w:val="24"/>
          <w:szCs w:val="24"/>
        </w:rPr>
        <w:t>A közszolgálati tisztviselőkről szóló 2011. évi CXCIX. törvény (</w:t>
      </w:r>
      <w:r w:rsidRPr="004C2B6F">
        <w:rPr>
          <w:rFonts w:ascii="Times New Roman" w:eastAsiaTheme="minorHAnsi" w:hAnsi="Times New Roman"/>
          <w:bCs/>
          <w:i/>
          <w:iCs/>
          <w:sz w:val="24"/>
          <w:szCs w:val="24"/>
        </w:rPr>
        <w:t xml:space="preserve">a továbbiakban: </w:t>
      </w:r>
      <w:proofErr w:type="spellStart"/>
      <w:r w:rsidRPr="004C2B6F">
        <w:rPr>
          <w:rFonts w:ascii="Times New Roman" w:eastAsiaTheme="minorHAnsi" w:hAnsi="Times New Roman"/>
          <w:bCs/>
          <w:i/>
          <w:iCs/>
          <w:sz w:val="24"/>
          <w:szCs w:val="24"/>
        </w:rPr>
        <w:t>Kttv</w:t>
      </w:r>
      <w:proofErr w:type="spellEnd"/>
      <w:r w:rsidRPr="00C645EF">
        <w:rPr>
          <w:rFonts w:ascii="Times New Roman" w:eastAsiaTheme="minorHAnsi" w:hAnsi="Times New Roman"/>
          <w:bCs/>
          <w:sz w:val="24"/>
          <w:szCs w:val="24"/>
        </w:rPr>
        <w:t>.) 232. § (3) bekezdése</w:t>
      </w:r>
      <w:r w:rsidR="00625753">
        <w:rPr>
          <w:rFonts w:ascii="Times New Roman" w:eastAsiaTheme="minorHAnsi" w:hAnsi="Times New Roman"/>
          <w:bCs/>
          <w:sz w:val="24"/>
          <w:szCs w:val="24"/>
        </w:rPr>
        <w:t>,</w:t>
      </w:r>
      <w:r w:rsidRPr="00C645EF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továbbá az igazgatási szünetről szóló 2023. évi XXVI. törvény </w:t>
      </w:r>
      <w:r w:rsidRPr="00EC66E9">
        <w:rPr>
          <w:rFonts w:ascii="Times New Roman" w:eastAsiaTheme="minorHAnsi" w:hAnsi="Times New Roman"/>
          <w:bCs/>
          <w:i/>
          <w:iCs/>
          <w:sz w:val="24"/>
          <w:szCs w:val="24"/>
        </w:rPr>
        <w:t>(továbbiakban: igazgatási szünetről szóló törvény)</w:t>
      </w:r>
      <w:r w:rsidR="00625753">
        <w:rPr>
          <w:rFonts w:ascii="Times New Roman" w:eastAsiaTheme="minorHAnsi" w:hAnsi="Times New Roman"/>
          <w:bCs/>
          <w:i/>
          <w:iCs/>
          <w:sz w:val="24"/>
          <w:szCs w:val="24"/>
        </w:rPr>
        <w:t>,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="000850C2">
        <w:rPr>
          <w:rFonts w:ascii="Times New Roman" w:eastAsiaTheme="minorHAnsi" w:hAnsi="Times New Roman"/>
          <w:bCs/>
          <w:sz w:val="24"/>
          <w:szCs w:val="24"/>
        </w:rPr>
        <w:t>valamint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a 202</w:t>
      </w:r>
      <w:r w:rsidR="003E5DE6">
        <w:rPr>
          <w:rFonts w:ascii="Times New Roman" w:eastAsiaTheme="minorHAnsi" w:hAnsi="Times New Roman"/>
          <w:bCs/>
          <w:sz w:val="24"/>
          <w:szCs w:val="24"/>
        </w:rPr>
        <w:t>5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. évi igazgatási szünet elrendeléséről szóló </w:t>
      </w:r>
      <w:r w:rsidR="00D27074">
        <w:rPr>
          <w:rFonts w:ascii="Times New Roman" w:eastAsiaTheme="minorHAnsi" w:hAnsi="Times New Roman"/>
          <w:bCs/>
          <w:sz w:val="24"/>
          <w:szCs w:val="24"/>
        </w:rPr>
        <w:t>316/2024 (XI.6.)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Kormányrendeletet </w:t>
      </w:r>
      <w:r w:rsidRPr="00EC66E9">
        <w:rPr>
          <w:rFonts w:ascii="Times New Roman" w:eastAsiaTheme="minorHAnsi" w:hAnsi="Times New Roman"/>
          <w:bCs/>
          <w:i/>
          <w:iCs/>
          <w:sz w:val="24"/>
          <w:szCs w:val="24"/>
        </w:rPr>
        <w:t>(továbbiakban:</w:t>
      </w:r>
      <w:r>
        <w:rPr>
          <w:rFonts w:ascii="Times New Roman" w:eastAsiaTheme="minorHAnsi" w:hAnsi="Times New Roman"/>
          <w:bCs/>
          <w:i/>
          <w:iCs/>
          <w:sz w:val="24"/>
          <w:szCs w:val="24"/>
        </w:rPr>
        <w:t xml:space="preserve"> </w:t>
      </w:r>
      <w:r w:rsidR="000850C2">
        <w:rPr>
          <w:rFonts w:ascii="Times New Roman" w:eastAsiaTheme="minorHAnsi" w:hAnsi="Times New Roman"/>
          <w:bCs/>
          <w:i/>
          <w:iCs/>
          <w:sz w:val="24"/>
          <w:szCs w:val="24"/>
        </w:rPr>
        <w:t>igazgatási szünetről szóló k</w:t>
      </w:r>
      <w:r>
        <w:rPr>
          <w:rFonts w:ascii="Times New Roman" w:eastAsiaTheme="minorHAnsi" w:hAnsi="Times New Roman"/>
          <w:bCs/>
          <w:i/>
          <w:iCs/>
          <w:sz w:val="24"/>
          <w:szCs w:val="24"/>
        </w:rPr>
        <w:t>ormányrendelet</w:t>
      </w:r>
      <w:r w:rsidRPr="00EC66E9">
        <w:rPr>
          <w:rFonts w:ascii="Times New Roman" w:eastAsiaTheme="minorHAnsi" w:hAnsi="Times New Roman"/>
          <w:bCs/>
          <w:i/>
          <w:iCs/>
          <w:sz w:val="24"/>
          <w:szCs w:val="24"/>
        </w:rPr>
        <w:t>)</w:t>
      </w:r>
      <w:r w:rsidR="000850C2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lehetőséget biztosítanak a Képviselő-testületek számára, hogy </w:t>
      </w:r>
      <w:r w:rsidR="00A339D7">
        <w:rPr>
          <w:rFonts w:ascii="Times New Roman" w:eastAsiaTheme="minorHAnsi" w:hAnsi="Times New Roman"/>
          <w:bCs/>
          <w:sz w:val="24"/>
          <w:szCs w:val="24"/>
        </w:rPr>
        <w:t>meg</w:t>
      </w:r>
      <w:r>
        <w:rPr>
          <w:rFonts w:ascii="Times New Roman" w:eastAsiaTheme="minorHAnsi" w:hAnsi="Times New Roman"/>
          <w:bCs/>
          <w:sz w:val="24"/>
          <w:szCs w:val="24"/>
        </w:rPr>
        <w:t>határozzák a polgármesteri hivatalok</w:t>
      </w:r>
      <w:r w:rsidR="00863338">
        <w:rPr>
          <w:rFonts w:ascii="Times New Roman" w:eastAsiaTheme="minorHAnsi" w:hAnsi="Times New Roman"/>
          <w:bCs/>
          <w:sz w:val="24"/>
          <w:szCs w:val="24"/>
        </w:rPr>
        <w:t>/közös önkormányzati hivatalok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igazgatási szünetét.</w:t>
      </w:r>
    </w:p>
    <w:p w14:paraId="6C82564C" w14:textId="16059AA3" w:rsidR="003E7141" w:rsidRDefault="003E7141" w:rsidP="003E7141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Theme="minorHAnsi" w:hAnsi="Times New Roman"/>
          <w:bCs/>
          <w:sz w:val="24"/>
          <w:szCs w:val="24"/>
        </w:rPr>
      </w:pPr>
      <w:r>
        <w:rPr>
          <w:rFonts w:ascii="Times New Roman" w:eastAsiaTheme="minorHAnsi" w:hAnsi="Times New Roman"/>
          <w:bCs/>
          <w:sz w:val="24"/>
          <w:szCs w:val="24"/>
        </w:rPr>
        <w:t xml:space="preserve">Az igazgatási szünetről szóló törvény </w:t>
      </w:r>
      <w:r w:rsidRPr="003E7141">
        <w:rPr>
          <w:rFonts w:ascii="Times New Roman" w:eastAsiaTheme="minorHAnsi" w:hAnsi="Times New Roman"/>
          <w:bCs/>
          <w:sz w:val="24"/>
          <w:szCs w:val="24"/>
        </w:rPr>
        <w:t xml:space="preserve">1. § (1) 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bekezdése alapján: </w:t>
      </w:r>
      <w:r w:rsidRPr="003E7141">
        <w:rPr>
          <w:rFonts w:ascii="Times New Roman" w:eastAsiaTheme="minorHAnsi" w:hAnsi="Times New Roman"/>
          <w:bCs/>
          <w:sz w:val="24"/>
          <w:szCs w:val="24"/>
        </w:rPr>
        <w:t>A Kormány rendeletében nyári, illetve téli igazgatási szünete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t </w:t>
      </w:r>
      <w:r w:rsidRPr="003E7141">
        <w:rPr>
          <w:rFonts w:ascii="Times New Roman" w:eastAsiaTheme="minorHAnsi" w:hAnsi="Times New Roman"/>
          <w:bCs/>
          <w:sz w:val="24"/>
          <w:szCs w:val="24"/>
        </w:rPr>
        <w:t>rendelhet el. ​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A </w:t>
      </w:r>
      <w:r w:rsidRPr="003E7141">
        <w:rPr>
          <w:rFonts w:ascii="Times New Roman" w:eastAsiaTheme="minorHAnsi" w:hAnsi="Times New Roman"/>
          <w:bCs/>
          <w:sz w:val="24"/>
          <w:szCs w:val="24"/>
        </w:rPr>
        <w:t xml:space="preserve">7. § (1) 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bekezdése továbbá így rendelkezik: </w:t>
      </w:r>
      <w:r w:rsidRPr="003E7141">
        <w:rPr>
          <w:rFonts w:ascii="Times New Roman" w:eastAsiaTheme="minorHAnsi" w:hAnsi="Times New Roman"/>
          <w:bCs/>
          <w:sz w:val="24"/>
          <w:szCs w:val="24"/>
        </w:rPr>
        <w:t>Az 1. § (1) bekezdése szerinti kormányrendeletben meghatározott időszakra igazgatási szünetet rendelhet el ​a) a települési önkormányzat képviselő-testületének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Pr="003E7141">
        <w:rPr>
          <w:rFonts w:ascii="Times New Roman" w:eastAsiaTheme="minorHAnsi" w:hAnsi="Times New Roman"/>
          <w:bCs/>
          <w:sz w:val="24"/>
          <w:szCs w:val="24"/>
        </w:rPr>
        <w:t>közös önkormányzati hivatala</w:t>
      </w:r>
      <w:r>
        <w:rPr>
          <w:rFonts w:ascii="Times New Roman" w:eastAsiaTheme="minorHAnsi" w:hAnsi="Times New Roman"/>
          <w:bCs/>
          <w:sz w:val="24"/>
          <w:szCs w:val="24"/>
        </w:rPr>
        <w:t>.</w:t>
      </w:r>
    </w:p>
    <w:p w14:paraId="6A03F09E" w14:textId="77777777" w:rsidR="003E7141" w:rsidRPr="00335972" w:rsidRDefault="003E7141" w:rsidP="003E7141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Theme="minorHAnsi" w:hAnsi="Times New Roman"/>
          <w:bCs/>
          <w:sz w:val="24"/>
          <w:szCs w:val="24"/>
        </w:rPr>
      </w:pPr>
      <w:r w:rsidRPr="00335972">
        <w:rPr>
          <w:rFonts w:ascii="Times New Roman" w:eastAsiaTheme="minorHAnsi" w:hAnsi="Times New Roman"/>
          <w:bCs/>
          <w:sz w:val="24"/>
          <w:szCs w:val="24"/>
        </w:rPr>
        <w:t xml:space="preserve">A </w:t>
      </w:r>
      <w:proofErr w:type="spellStart"/>
      <w:r w:rsidRPr="00335972">
        <w:rPr>
          <w:rFonts w:ascii="Times New Roman" w:eastAsiaTheme="minorHAnsi" w:hAnsi="Times New Roman"/>
          <w:bCs/>
          <w:sz w:val="24"/>
          <w:szCs w:val="24"/>
        </w:rPr>
        <w:t>Kttv</w:t>
      </w:r>
      <w:proofErr w:type="spellEnd"/>
      <w:r w:rsidRPr="00335972">
        <w:rPr>
          <w:rFonts w:ascii="Times New Roman" w:eastAsiaTheme="minorHAnsi" w:hAnsi="Times New Roman"/>
          <w:bCs/>
          <w:sz w:val="24"/>
          <w:szCs w:val="24"/>
        </w:rPr>
        <w:t>. 232. § (3) bekezdése szerint „A képviselő-testület, valamint a 2. §-ban felsorolt szervek vezetője - a Kormány ajánlásának figyelembevételével - a rendes szabadság kiadására igazgatási szünetet rendelhet el. Az ilyen módon kiadott rendes szabadság nem haladhatja meg a köztisztviselő adott évre megállapított alapszabadságának a háromötödét.”</w:t>
      </w:r>
    </w:p>
    <w:p w14:paraId="691DD457" w14:textId="241248DF" w:rsidR="0002339F" w:rsidRPr="00C645EF" w:rsidRDefault="0002339F" w:rsidP="000B1C8F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Theme="minorHAnsi" w:hAnsi="Times New Roman"/>
          <w:bCs/>
          <w:sz w:val="24"/>
          <w:szCs w:val="24"/>
        </w:rPr>
      </w:pPr>
      <w:r w:rsidRPr="00C645EF">
        <w:rPr>
          <w:rFonts w:ascii="Times New Roman" w:eastAsiaTheme="minorHAnsi" w:hAnsi="Times New Roman"/>
          <w:bCs/>
          <w:sz w:val="24"/>
          <w:szCs w:val="24"/>
        </w:rPr>
        <w:t>A korábbi évek tapasztalata alapján, az elrendelt igazgatási szünet nem okozott fennakadást a lakosság felé nyújtott szolgáltatások tekintetében, valamint lehetővé tette a hivatal köztisztviselői számára az évi rendes szabadság akadálytalan kiadását.</w:t>
      </w:r>
    </w:p>
    <w:p w14:paraId="702F5BA1" w14:textId="77777777" w:rsidR="0002339F" w:rsidRPr="00C645EF" w:rsidRDefault="0002339F" w:rsidP="000B1C8F">
      <w:pPr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eastAsia="hu-HU"/>
        </w:rPr>
      </w:pPr>
      <w:r w:rsidRPr="00C645EF">
        <w:rPr>
          <w:rFonts w:ascii="Times New Roman" w:eastAsiaTheme="minorHAnsi" w:hAnsi="Times New Roman"/>
          <w:bCs/>
          <w:sz w:val="24"/>
          <w:szCs w:val="24"/>
        </w:rPr>
        <w:t>Az igazgatási szünet</w:t>
      </w:r>
      <w:r>
        <w:rPr>
          <w:rFonts w:ascii="Times New Roman" w:eastAsiaTheme="minorHAnsi" w:hAnsi="Times New Roman"/>
          <w:bCs/>
          <w:sz w:val="24"/>
          <w:szCs w:val="24"/>
        </w:rPr>
        <w:t>re vonatkozó</w:t>
      </w:r>
      <w:r w:rsidRPr="00C645EF">
        <w:rPr>
          <w:rFonts w:ascii="Times New Roman" w:eastAsiaTheme="minorHAnsi" w:hAnsi="Times New Roman"/>
          <w:bCs/>
          <w:sz w:val="24"/>
          <w:szCs w:val="24"/>
        </w:rPr>
        <w:t xml:space="preserve"> konkrét rendelkezéseket a közszolgálati tisztviselők munka- és </w:t>
      </w:r>
      <w:proofErr w:type="spellStart"/>
      <w:r w:rsidRPr="00C645EF">
        <w:rPr>
          <w:rFonts w:ascii="Times New Roman" w:eastAsiaTheme="minorHAnsi" w:hAnsi="Times New Roman"/>
          <w:bCs/>
          <w:sz w:val="24"/>
          <w:szCs w:val="24"/>
        </w:rPr>
        <w:t>pihenőidejéről</w:t>
      </w:r>
      <w:proofErr w:type="spellEnd"/>
      <w:r w:rsidRPr="00C645EF">
        <w:rPr>
          <w:rFonts w:ascii="Times New Roman" w:eastAsiaTheme="minorHAnsi" w:hAnsi="Times New Roman"/>
          <w:bCs/>
          <w:sz w:val="24"/>
          <w:szCs w:val="24"/>
        </w:rPr>
        <w:t xml:space="preserve">, </w:t>
      </w:r>
      <w:r w:rsidRPr="00C645EF">
        <w:rPr>
          <w:rFonts w:ascii="Times New Roman" w:hAnsi="Times New Roman"/>
          <w:bCs/>
          <w:sz w:val="24"/>
          <w:szCs w:val="24"/>
          <w:lang w:eastAsia="hu-HU"/>
        </w:rPr>
        <w:t>az igazgatási szünetről, a közszolgálati tisztviselőt és a munkáltatót terhelő egyes kötelezettségekről, valamint a távmunkavégzésről</w:t>
      </w:r>
      <w:r w:rsidRPr="00C645EF">
        <w:rPr>
          <w:rFonts w:ascii="Times New Roman" w:eastAsiaTheme="minorHAnsi" w:hAnsi="Times New Roman"/>
          <w:bCs/>
          <w:sz w:val="24"/>
          <w:szCs w:val="24"/>
        </w:rPr>
        <w:t xml:space="preserve"> szóló </w:t>
      </w:r>
      <w:r w:rsidRPr="00C645EF">
        <w:rPr>
          <w:rFonts w:ascii="Times New Roman" w:hAnsi="Times New Roman"/>
          <w:bCs/>
          <w:sz w:val="24"/>
          <w:szCs w:val="24"/>
          <w:lang w:eastAsia="hu-HU"/>
        </w:rPr>
        <w:t xml:space="preserve">30/2012. (III. 7.) Korm. rendelet </w:t>
      </w:r>
      <w:r w:rsidRPr="004C2B6F">
        <w:rPr>
          <w:rFonts w:ascii="Times New Roman" w:hAnsi="Times New Roman"/>
          <w:bCs/>
          <w:i/>
          <w:iCs/>
          <w:sz w:val="24"/>
          <w:szCs w:val="24"/>
          <w:lang w:eastAsia="hu-HU"/>
        </w:rPr>
        <w:t>(a továbbiakban: Kormányrendelet)</w:t>
      </w:r>
      <w:r w:rsidRPr="00C645EF">
        <w:rPr>
          <w:rFonts w:ascii="Times New Roman" w:hAnsi="Times New Roman"/>
          <w:bCs/>
          <w:sz w:val="24"/>
          <w:szCs w:val="24"/>
          <w:lang w:eastAsia="hu-HU"/>
        </w:rPr>
        <w:t xml:space="preserve"> szabályozza az alábbiak szerint:</w:t>
      </w:r>
    </w:p>
    <w:p w14:paraId="63DB1204" w14:textId="77777777" w:rsidR="0002339F" w:rsidRPr="00C645EF" w:rsidRDefault="0002339F" w:rsidP="000B1C8F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45EF">
        <w:rPr>
          <w:rFonts w:ascii="Times New Roman" w:eastAsiaTheme="minorHAnsi" w:hAnsi="Times New Roman"/>
          <w:b/>
          <w:bCs/>
          <w:i/>
          <w:sz w:val="24"/>
          <w:szCs w:val="24"/>
        </w:rPr>
        <w:t xml:space="preserve">13. § </w:t>
      </w:r>
      <w:r w:rsidRPr="00C645EF">
        <w:rPr>
          <w:rFonts w:ascii="Times New Roman" w:eastAsiaTheme="minorHAnsi" w:hAnsi="Times New Roman"/>
          <w:i/>
          <w:sz w:val="24"/>
          <w:szCs w:val="24"/>
        </w:rPr>
        <w:t>(1) Az igazgatási szünet időtartama</w:t>
      </w:r>
    </w:p>
    <w:p w14:paraId="664F1E42" w14:textId="77777777" w:rsidR="0002339F" w:rsidRPr="00C645EF" w:rsidRDefault="0002339F" w:rsidP="000B1C8F">
      <w:pPr>
        <w:autoSpaceDE w:val="0"/>
        <w:autoSpaceDN w:val="0"/>
        <w:adjustRightInd w:val="0"/>
        <w:spacing w:after="0" w:line="240" w:lineRule="auto"/>
        <w:ind w:left="1134" w:hanging="284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45EF">
        <w:rPr>
          <w:rFonts w:ascii="Times New Roman" w:eastAsiaTheme="minorHAnsi" w:hAnsi="Times New Roman"/>
          <w:i/>
          <w:iCs/>
          <w:sz w:val="24"/>
          <w:szCs w:val="24"/>
        </w:rPr>
        <w:t xml:space="preserve">a) </w:t>
      </w:r>
      <w:r w:rsidRPr="00C645EF">
        <w:rPr>
          <w:rFonts w:ascii="Times New Roman" w:eastAsiaTheme="minorHAnsi" w:hAnsi="Times New Roman"/>
          <w:i/>
          <w:sz w:val="24"/>
          <w:szCs w:val="24"/>
        </w:rPr>
        <w:t>nyáron öt egybefüggő naptári hét, amely augusztus 20-át közvetlenül követő vasárnapig tart,</w:t>
      </w:r>
    </w:p>
    <w:p w14:paraId="0448BF05" w14:textId="77777777" w:rsidR="0002339F" w:rsidRPr="005B5194" w:rsidRDefault="0002339F" w:rsidP="000B1C8F">
      <w:pPr>
        <w:autoSpaceDE w:val="0"/>
        <w:autoSpaceDN w:val="0"/>
        <w:adjustRightInd w:val="0"/>
        <w:spacing w:after="0" w:line="240" w:lineRule="auto"/>
        <w:ind w:left="1134" w:hanging="284"/>
        <w:jc w:val="both"/>
        <w:rPr>
          <w:rFonts w:ascii="Times New Roman" w:eastAsiaTheme="minorHAnsi" w:hAnsi="Times New Roman"/>
          <w:i/>
          <w:iCs/>
          <w:sz w:val="24"/>
          <w:szCs w:val="24"/>
          <w:u w:val="single"/>
        </w:rPr>
      </w:pPr>
      <w:r w:rsidRPr="00C645EF">
        <w:rPr>
          <w:rFonts w:ascii="Times New Roman" w:eastAsiaTheme="minorHAnsi" w:hAnsi="Times New Roman"/>
          <w:i/>
          <w:iCs/>
          <w:sz w:val="24"/>
          <w:szCs w:val="24"/>
        </w:rPr>
        <w:t xml:space="preserve">b) </w:t>
      </w:r>
      <w:r w:rsidRPr="005B5194">
        <w:rPr>
          <w:rFonts w:ascii="Times New Roman" w:eastAsiaTheme="minorHAnsi" w:hAnsi="Times New Roman"/>
          <w:i/>
          <w:iCs/>
          <w:sz w:val="24"/>
          <w:szCs w:val="24"/>
          <w:u w:val="single"/>
        </w:rPr>
        <w:t>télen két egybefüggő naptári hét, amely január 1-jét közvetlenül követő vasárnapig tart.</w:t>
      </w:r>
    </w:p>
    <w:p w14:paraId="75D4CBA6" w14:textId="77777777" w:rsidR="0002339F" w:rsidRPr="00C645EF" w:rsidRDefault="0002339F" w:rsidP="000B1C8F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45EF">
        <w:rPr>
          <w:rFonts w:ascii="Times New Roman" w:eastAsiaTheme="minorHAnsi" w:hAnsi="Times New Roman"/>
          <w:i/>
          <w:sz w:val="24"/>
          <w:szCs w:val="24"/>
        </w:rPr>
        <w:t xml:space="preserve">(2) </w:t>
      </w:r>
      <w:r w:rsidRPr="00C645EF">
        <w:rPr>
          <w:rFonts w:ascii="Times New Roman" w:eastAsiaTheme="minorHAnsi" w:hAnsi="Times New Roman"/>
          <w:i/>
          <w:sz w:val="24"/>
          <w:szCs w:val="24"/>
        </w:rPr>
        <w:tab/>
        <w:t>Az (1) bekezdésben meghatározott igazgatási szünet időszaka alatt az esedékessége évében ki nem adott szabadság teljes egésze kiadható.</w:t>
      </w:r>
    </w:p>
    <w:p w14:paraId="7F959F47" w14:textId="77777777" w:rsidR="0002339F" w:rsidRPr="00C645EF" w:rsidRDefault="0002339F" w:rsidP="000B1C8F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45EF">
        <w:rPr>
          <w:rFonts w:ascii="Times New Roman" w:eastAsiaTheme="minorHAnsi" w:hAnsi="Times New Roman"/>
          <w:i/>
          <w:sz w:val="24"/>
          <w:szCs w:val="24"/>
        </w:rPr>
        <w:t xml:space="preserve">(3) </w:t>
      </w:r>
      <w:r w:rsidRPr="00C645EF">
        <w:rPr>
          <w:rFonts w:ascii="Times New Roman" w:eastAsiaTheme="minorHAnsi" w:hAnsi="Times New Roman"/>
          <w:i/>
          <w:sz w:val="24"/>
          <w:szCs w:val="24"/>
        </w:rPr>
        <w:tab/>
        <w:t>A munkáltató az igazgatási szünet időszakára figyelemmel határozza meg a szabadságolási terv alapján kiadásra kerülő szabadságot.</w:t>
      </w:r>
    </w:p>
    <w:p w14:paraId="2A0C704A" w14:textId="77777777" w:rsidR="0002339F" w:rsidRPr="00C645EF" w:rsidRDefault="0002339F" w:rsidP="000B1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45EF">
        <w:rPr>
          <w:rFonts w:ascii="Times New Roman" w:eastAsiaTheme="minorHAnsi" w:hAnsi="Times New Roman"/>
          <w:b/>
          <w:bCs/>
          <w:i/>
          <w:sz w:val="24"/>
          <w:szCs w:val="24"/>
        </w:rPr>
        <w:t xml:space="preserve">14. § </w:t>
      </w:r>
      <w:r w:rsidRPr="00C645EF">
        <w:rPr>
          <w:rFonts w:ascii="Times New Roman" w:eastAsiaTheme="minorHAnsi" w:hAnsi="Times New Roman"/>
          <w:i/>
          <w:sz w:val="24"/>
          <w:szCs w:val="24"/>
        </w:rPr>
        <w:t xml:space="preserve">Az államigazgatási szerv hivatali szervezetének vezetője az igazgatási szünet alatt a szabadságot úgy adja ki, hogy </w:t>
      </w:r>
      <w:r w:rsidRPr="005B5194">
        <w:rPr>
          <w:rFonts w:ascii="Times New Roman" w:eastAsiaTheme="minorHAnsi" w:hAnsi="Times New Roman"/>
          <w:i/>
          <w:sz w:val="24"/>
          <w:szCs w:val="24"/>
          <w:u w:val="single"/>
        </w:rPr>
        <w:t>biztosítsa a zavartalan ügymenetet és feladatellátást</w:t>
      </w:r>
      <w:r w:rsidRPr="00C645EF">
        <w:rPr>
          <w:rFonts w:ascii="Times New Roman" w:eastAsiaTheme="minorHAnsi" w:hAnsi="Times New Roman"/>
          <w:i/>
          <w:sz w:val="24"/>
          <w:szCs w:val="24"/>
        </w:rPr>
        <w:t>, valamint a lakossági ügyfélszolgálattal rendelkező szervek esetében a folyamatos feladatellátást.</w:t>
      </w:r>
    </w:p>
    <w:p w14:paraId="3A3C8659" w14:textId="77777777" w:rsidR="0002339F" w:rsidRPr="00C645EF" w:rsidRDefault="0002339F" w:rsidP="000B1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i/>
          <w:sz w:val="24"/>
          <w:szCs w:val="24"/>
        </w:rPr>
      </w:pPr>
      <w:r w:rsidRPr="00C645EF">
        <w:rPr>
          <w:rFonts w:ascii="Times New Roman" w:eastAsiaTheme="minorHAnsi" w:hAnsi="Times New Roman"/>
          <w:b/>
          <w:bCs/>
          <w:i/>
          <w:sz w:val="24"/>
          <w:szCs w:val="24"/>
        </w:rPr>
        <w:t xml:space="preserve">15. § </w:t>
      </w:r>
      <w:r w:rsidRPr="00C645EF">
        <w:rPr>
          <w:rFonts w:ascii="Times New Roman" w:eastAsiaTheme="minorHAnsi" w:hAnsi="Times New Roman"/>
          <w:i/>
          <w:sz w:val="24"/>
          <w:szCs w:val="24"/>
        </w:rPr>
        <w:t xml:space="preserve">A Kormány a </w:t>
      </w:r>
      <w:proofErr w:type="spellStart"/>
      <w:r w:rsidRPr="00C645EF">
        <w:rPr>
          <w:rFonts w:ascii="Times New Roman" w:eastAsiaTheme="minorHAnsi" w:hAnsi="Times New Roman"/>
          <w:i/>
          <w:sz w:val="24"/>
          <w:szCs w:val="24"/>
        </w:rPr>
        <w:t>Kttv</w:t>
      </w:r>
      <w:proofErr w:type="spellEnd"/>
      <w:r w:rsidRPr="00C645EF">
        <w:rPr>
          <w:rFonts w:ascii="Times New Roman" w:eastAsiaTheme="minorHAnsi" w:hAnsi="Times New Roman"/>
          <w:i/>
          <w:sz w:val="24"/>
          <w:szCs w:val="24"/>
        </w:rPr>
        <w:t xml:space="preserve">. 232. § (3) bekezdése alapján a helyi önkormányzat képviselő-testülete, valamint a </w:t>
      </w:r>
      <w:proofErr w:type="spellStart"/>
      <w:r w:rsidRPr="00C645EF">
        <w:rPr>
          <w:rFonts w:ascii="Times New Roman" w:eastAsiaTheme="minorHAnsi" w:hAnsi="Times New Roman"/>
          <w:i/>
          <w:sz w:val="24"/>
          <w:szCs w:val="24"/>
        </w:rPr>
        <w:t>Kttv</w:t>
      </w:r>
      <w:proofErr w:type="spellEnd"/>
      <w:r w:rsidRPr="00C645EF">
        <w:rPr>
          <w:rFonts w:ascii="Times New Roman" w:eastAsiaTheme="minorHAnsi" w:hAnsi="Times New Roman"/>
          <w:i/>
          <w:sz w:val="24"/>
          <w:szCs w:val="24"/>
        </w:rPr>
        <w:t>. 2. §-</w:t>
      </w:r>
      <w:proofErr w:type="spellStart"/>
      <w:r w:rsidRPr="00C645EF">
        <w:rPr>
          <w:rFonts w:ascii="Times New Roman" w:eastAsiaTheme="minorHAnsi" w:hAnsi="Times New Roman"/>
          <w:i/>
          <w:sz w:val="24"/>
          <w:szCs w:val="24"/>
        </w:rPr>
        <w:t>ában</w:t>
      </w:r>
      <w:proofErr w:type="spellEnd"/>
      <w:r w:rsidRPr="00C645EF">
        <w:rPr>
          <w:rFonts w:ascii="Times New Roman" w:eastAsiaTheme="minorHAnsi" w:hAnsi="Times New Roman"/>
          <w:i/>
          <w:sz w:val="24"/>
          <w:szCs w:val="24"/>
        </w:rPr>
        <w:t xml:space="preserve"> felsorolt szervek vezetője számára ajánlja igazgatási szünet elrendelése esetén az e rendeletben foglaltak figyelembevételét.</w:t>
      </w:r>
    </w:p>
    <w:p w14:paraId="3683D0E5" w14:textId="0DD23555" w:rsidR="00C23196" w:rsidRDefault="00335972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HAnsi" w:hAnsi="Times New Roman"/>
          <w:bCs/>
          <w:sz w:val="24"/>
          <w:szCs w:val="24"/>
        </w:rPr>
        <w:t xml:space="preserve">A </w:t>
      </w:r>
      <w:r w:rsidRPr="00335972">
        <w:rPr>
          <w:rFonts w:ascii="Times New Roman" w:eastAsiaTheme="minorHAnsi" w:hAnsi="Times New Roman"/>
          <w:bCs/>
          <w:sz w:val="24"/>
          <w:szCs w:val="24"/>
        </w:rPr>
        <w:t>hivatal vezetője határozhatja meg a hivatal igazgatási szünet alatti működésének és ügyfélfogadásának rendjét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. </w:t>
      </w:r>
      <w:r w:rsidR="00D6105B">
        <w:rPr>
          <w:rFonts w:ascii="Times New Roman" w:eastAsiaTheme="minorHAnsi" w:hAnsi="Times New Roman"/>
          <w:bCs/>
          <w:sz w:val="24"/>
          <w:szCs w:val="24"/>
        </w:rPr>
        <w:t xml:space="preserve">A Hivatal hatékonyabb működéséhez járulhat hozzá a közszolgálati tisztviselőket megillető szabadságok kiadásának előrelátható ütemezése. </w:t>
      </w:r>
      <w:r w:rsidR="00C23196">
        <w:rPr>
          <w:rFonts w:ascii="Times New Roman" w:hAnsi="Times New Roman"/>
          <w:sz w:val="24"/>
          <w:szCs w:val="24"/>
        </w:rPr>
        <w:t xml:space="preserve">Ez az intézkedés a rendes szabadság kiadása mellett az energiamegtakarításra is helyezi a hangsúlyt. </w:t>
      </w:r>
    </w:p>
    <w:p w14:paraId="78B63E5C" w14:textId="79F1A11A" w:rsidR="0002339F" w:rsidRDefault="0002339F" w:rsidP="000B1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4"/>
          <w:szCs w:val="24"/>
        </w:rPr>
      </w:pPr>
    </w:p>
    <w:p w14:paraId="4DD3BC1F" w14:textId="244530A9" w:rsidR="00C23196" w:rsidRDefault="00C23196" w:rsidP="000B1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4"/>
          <w:szCs w:val="24"/>
        </w:rPr>
      </w:pPr>
      <w:r>
        <w:rPr>
          <w:rFonts w:ascii="Times New Roman" w:eastAsiaTheme="minorHAnsi" w:hAnsi="Times New Roman"/>
          <w:bCs/>
          <w:sz w:val="24"/>
          <w:szCs w:val="24"/>
        </w:rPr>
        <w:lastRenderedPageBreak/>
        <w:t>A fentiek alapján javaslatot teszek igazgatási szünet elrendelésére 202</w:t>
      </w:r>
      <w:r w:rsidR="005B5194">
        <w:rPr>
          <w:rFonts w:ascii="Times New Roman" w:eastAsiaTheme="minorHAnsi" w:hAnsi="Times New Roman"/>
          <w:bCs/>
          <w:sz w:val="24"/>
          <w:szCs w:val="24"/>
        </w:rPr>
        <w:t>6</w:t>
      </w:r>
      <w:r>
        <w:rPr>
          <w:rFonts w:ascii="Times New Roman" w:eastAsiaTheme="minorHAnsi" w:hAnsi="Times New Roman"/>
          <w:bCs/>
          <w:sz w:val="24"/>
          <w:szCs w:val="24"/>
        </w:rPr>
        <w:t>. december 2</w:t>
      </w:r>
      <w:r w:rsidR="005B5194">
        <w:rPr>
          <w:rFonts w:ascii="Times New Roman" w:eastAsiaTheme="minorHAnsi" w:hAnsi="Times New Roman"/>
          <w:bCs/>
          <w:sz w:val="24"/>
          <w:szCs w:val="24"/>
        </w:rPr>
        <w:t>1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. és 2026. </w:t>
      </w:r>
      <w:r w:rsidR="005B5194">
        <w:rPr>
          <w:rFonts w:ascii="Times New Roman" w:eastAsiaTheme="minorHAnsi" w:hAnsi="Times New Roman"/>
          <w:bCs/>
          <w:sz w:val="24"/>
          <w:szCs w:val="24"/>
        </w:rPr>
        <w:t>december 31.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közötti időszakra. Továbbá – figyelemmel a 1</w:t>
      </w:r>
      <w:r w:rsidR="005B5194">
        <w:rPr>
          <w:rFonts w:ascii="Times New Roman" w:eastAsiaTheme="minorHAnsi" w:hAnsi="Times New Roman"/>
          <w:bCs/>
          <w:sz w:val="24"/>
          <w:szCs w:val="24"/>
        </w:rPr>
        <w:t>0</w:t>
      </w:r>
      <w:r>
        <w:rPr>
          <w:rFonts w:ascii="Times New Roman" w:eastAsiaTheme="minorHAnsi" w:hAnsi="Times New Roman"/>
          <w:bCs/>
          <w:sz w:val="24"/>
          <w:szCs w:val="24"/>
        </w:rPr>
        <w:t>/202</w:t>
      </w:r>
      <w:r w:rsidR="005B5194">
        <w:rPr>
          <w:rFonts w:ascii="Times New Roman" w:eastAsiaTheme="minorHAnsi" w:hAnsi="Times New Roman"/>
          <w:bCs/>
          <w:sz w:val="24"/>
          <w:szCs w:val="24"/>
        </w:rPr>
        <w:t>5</w:t>
      </w:r>
      <w:r>
        <w:rPr>
          <w:rFonts w:ascii="Times New Roman" w:eastAsiaTheme="minorHAnsi" w:hAnsi="Times New Roman"/>
          <w:bCs/>
          <w:sz w:val="24"/>
          <w:szCs w:val="24"/>
        </w:rPr>
        <w:t>.(IV.</w:t>
      </w:r>
      <w:r w:rsidR="005B5194">
        <w:rPr>
          <w:rFonts w:ascii="Times New Roman" w:eastAsiaTheme="minorHAnsi" w:hAnsi="Times New Roman"/>
          <w:bCs/>
          <w:sz w:val="24"/>
          <w:szCs w:val="24"/>
        </w:rPr>
        <w:t>30</w:t>
      </w:r>
      <w:r>
        <w:rPr>
          <w:rFonts w:ascii="Times New Roman" w:eastAsiaTheme="minorHAnsi" w:hAnsi="Times New Roman"/>
          <w:bCs/>
          <w:sz w:val="24"/>
          <w:szCs w:val="24"/>
        </w:rPr>
        <w:t>.) NGM rendeletre – ugyancsak javaslom 202</w:t>
      </w:r>
      <w:r w:rsidR="005B5194">
        <w:rPr>
          <w:rFonts w:ascii="Times New Roman" w:eastAsiaTheme="minorHAnsi" w:hAnsi="Times New Roman"/>
          <w:bCs/>
          <w:sz w:val="24"/>
          <w:szCs w:val="24"/>
        </w:rPr>
        <w:t>6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. év folyamán az egyes ünnepnapok összevonása miatt az úgynevezett áthelyezett munkanapokat is igazgatási szünetként kiadni a hivatali munkatársaknak. Ezek a szombati napok: </w:t>
      </w:r>
      <w:r w:rsidR="00807792">
        <w:rPr>
          <w:rFonts w:ascii="Times New Roman" w:eastAsiaTheme="minorHAnsi" w:hAnsi="Times New Roman"/>
          <w:bCs/>
          <w:sz w:val="24"/>
          <w:szCs w:val="24"/>
        </w:rPr>
        <w:t>augusztus 8. és december 12</w:t>
      </w:r>
      <w:r>
        <w:rPr>
          <w:rFonts w:ascii="Times New Roman" w:eastAsiaTheme="minorHAnsi" w:hAnsi="Times New Roman"/>
          <w:bCs/>
          <w:sz w:val="24"/>
          <w:szCs w:val="24"/>
        </w:rPr>
        <w:t>.</w:t>
      </w:r>
      <w:r w:rsidR="00FF7E70">
        <w:rPr>
          <w:rFonts w:ascii="Times New Roman" w:eastAsiaTheme="minorHAnsi" w:hAnsi="Times New Roman"/>
          <w:bCs/>
          <w:sz w:val="24"/>
          <w:szCs w:val="24"/>
        </w:rPr>
        <w:t xml:space="preserve"> A szükséges szabadság napok száma így összesen 9 nap. </w:t>
      </w:r>
    </w:p>
    <w:p w14:paraId="48CD4AFF" w14:textId="77777777" w:rsidR="00D6105B" w:rsidRDefault="00D6105B" w:rsidP="000B1C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/>
          <w:bCs/>
          <w:sz w:val="24"/>
          <w:szCs w:val="24"/>
        </w:rPr>
      </w:pPr>
    </w:p>
    <w:p w14:paraId="0BA06216" w14:textId="395C1FFF" w:rsidR="00C746A2" w:rsidRPr="00C645EF" w:rsidRDefault="00C23196" w:rsidP="000B1C8F">
      <w:pPr>
        <w:overflowPunct w:val="0"/>
        <w:autoSpaceDE w:val="0"/>
        <w:autoSpaceDN w:val="0"/>
        <w:adjustRightInd w:val="0"/>
        <w:spacing w:after="0" w:line="240" w:lineRule="auto"/>
        <w:ind w:right="-2"/>
        <w:jc w:val="both"/>
        <w:textAlignment w:val="baseline"/>
        <w:rPr>
          <w:rFonts w:ascii="Times New Roman" w:hAnsi="Times New Roman"/>
          <w:sz w:val="24"/>
          <w:szCs w:val="24"/>
          <w:lang w:eastAsia="hu-HU"/>
        </w:rPr>
      </w:pPr>
      <w:r>
        <w:rPr>
          <w:rFonts w:ascii="Times New Roman" w:hAnsi="Times New Roman"/>
          <w:sz w:val="24"/>
          <w:szCs w:val="24"/>
          <w:lang w:eastAsia="hu-HU"/>
        </w:rPr>
        <w:t>A</w:t>
      </w:r>
      <w:r w:rsidR="00C746A2">
        <w:rPr>
          <w:rFonts w:ascii="Times New Roman" w:hAnsi="Times New Roman"/>
          <w:sz w:val="24"/>
          <w:szCs w:val="24"/>
          <w:lang w:eastAsia="hu-HU"/>
        </w:rPr>
        <w:t>z igazgatási szünet elrendeléséről a Képviselő-testület normatív határozat formájában dönthet.</w:t>
      </w:r>
    </w:p>
    <w:p w14:paraId="7D90767C" w14:textId="0C4BF517" w:rsidR="000B4C7E" w:rsidRPr="000B4C7E" w:rsidRDefault="001E65B9" w:rsidP="00FF773D">
      <w:pPr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Az igazgatási szünet elrendeléséről szóló határozatot a tárgyév márciusának 1. napjáig a helyben szokásos módon közzé kell tenni. </w:t>
      </w:r>
    </w:p>
    <w:p w14:paraId="7FBF9A87" w14:textId="77777777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Közös hivatal működtetésére létrejött megállapodás 24. pontja alapján a közös hivatal irányító szerve Répcelak város Önkormányzatának Képviselő-testülete és vezetője Répcelak város Polgármestere. A polgármesterek tanácsának állásfoglalásával és a jegyző javaslatainak figyelembevételével b) előterjesztést nyújt be Répcelak város Önkormányzatának Képviselő-testülete részére a közös hivatal költségvetésének megállapítására, belső szervezeti tagozódásának, létszámának, munkarendjének, valamint ügyfélfogadási rendjének meghatározására. </w:t>
      </w:r>
    </w:p>
    <w:p w14:paraId="6D213107" w14:textId="64F019F5" w:rsidR="000B4C7E" w:rsidRDefault="00091AA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EA2407">
        <w:rPr>
          <w:rFonts w:ascii="Times New Roman" w:hAnsi="Times New Roman"/>
          <w:sz w:val="24"/>
          <w:szCs w:val="24"/>
        </w:rPr>
        <w:t>A Polgármesterek Tanácsa tárgyalta az előterjesztést és egyetértett az igazgatási szünet fentiek szerinti elrendelésével.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B85E08C" w14:textId="33F12EDD" w:rsidR="00C23196" w:rsidRDefault="00C2319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Kérem a Képviselő-testületet a határozati javaslat megtárgyalására!</w:t>
      </w:r>
    </w:p>
    <w:p w14:paraId="7532E6F4" w14:textId="77777777" w:rsidR="00C23196" w:rsidRDefault="00C2319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11A6109" w14:textId="5B2A06E3" w:rsidR="00C23196" w:rsidRDefault="009179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Nick</w:t>
      </w:r>
      <w:r w:rsidR="00C23196">
        <w:rPr>
          <w:rFonts w:ascii="Times New Roman" w:hAnsi="Times New Roman"/>
          <w:sz w:val="24"/>
          <w:szCs w:val="24"/>
        </w:rPr>
        <w:t>, 202</w:t>
      </w:r>
      <w:r w:rsidR="00384C2B">
        <w:rPr>
          <w:rFonts w:ascii="Times New Roman" w:hAnsi="Times New Roman"/>
          <w:sz w:val="24"/>
          <w:szCs w:val="24"/>
        </w:rPr>
        <w:t xml:space="preserve">6. február </w:t>
      </w:r>
      <w:r>
        <w:rPr>
          <w:rFonts w:ascii="Times New Roman" w:hAnsi="Times New Roman"/>
          <w:sz w:val="24"/>
          <w:szCs w:val="24"/>
        </w:rPr>
        <w:t>9</w:t>
      </w:r>
      <w:r w:rsidR="003E7141">
        <w:rPr>
          <w:rFonts w:ascii="Times New Roman" w:hAnsi="Times New Roman"/>
          <w:sz w:val="24"/>
          <w:szCs w:val="24"/>
        </w:rPr>
        <w:t>.</w:t>
      </w:r>
    </w:p>
    <w:p w14:paraId="60C8FD95" w14:textId="4FDDF4B2" w:rsidR="00C23196" w:rsidRDefault="00C2319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917916">
        <w:rPr>
          <w:rFonts w:ascii="Times New Roman" w:hAnsi="Times New Roman"/>
          <w:sz w:val="24"/>
          <w:szCs w:val="24"/>
        </w:rPr>
        <w:t>Szabó Ervin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D6E68">
        <w:rPr>
          <w:rFonts w:ascii="Times New Roman" w:hAnsi="Times New Roman"/>
          <w:sz w:val="24"/>
          <w:szCs w:val="24"/>
        </w:rPr>
        <w:t>sk</w:t>
      </w:r>
      <w:proofErr w:type="spellEnd"/>
      <w:r w:rsidR="002D6E68">
        <w:rPr>
          <w:rFonts w:ascii="Times New Roman" w:hAnsi="Times New Roman"/>
          <w:sz w:val="24"/>
          <w:szCs w:val="24"/>
        </w:rPr>
        <w:t>.</w:t>
      </w:r>
    </w:p>
    <w:p w14:paraId="6B6E770E" w14:textId="29E28511" w:rsidR="00C23196" w:rsidRDefault="00C2319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polgármester</w:t>
      </w:r>
    </w:p>
    <w:p w14:paraId="3D0D8096" w14:textId="77777777" w:rsidR="00C23196" w:rsidRDefault="00C2319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00BBFBDE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BFDA502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B4B3E6D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41E774A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A1A9B10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5F0E23CA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3018F93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4AFA5D4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0FDA5CE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E4CECA2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D2027DF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994589A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3970B22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97A1A3B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1A05C08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2A3D74A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AFA5907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3A76BA6B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11C7E6C9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A4DF1CA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35BC2BA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4582CAB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51D016C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55572051" w14:textId="77777777" w:rsidR="00334C22" w:rsidRDefault="00334C22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65602E54" w14:textId="24CC86AB" w:rsidR="00C23196" w:rsidRDefault="002D6E68" w:rsidP="00C231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H</w:t>
      </w:r>
      <w:r w:rsidR="00C23196">
        <w:rPr>
          <w:rFonts w:ascii="Times New Roman" w:hAnsi="Times New Roman"/>
          <w:b/>
          <w:sz w:val="24"/>
          <w:szCs w:val="24"/>
        </w:rPr>
        <w:t>ATÁROZATI JAVASLAT</w:t>
      </w:r>
    </w:p>
    <w:p w14:paraId="35DE2EF9" w14:textId="77777777" w:rsidR="00C23196" w:rsidRDefault="00C23196" w:rsidP="00C23196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27BCD3DC" w14:textId="654546FB" w:rsidR="00C23196" w:rsidRDefault="00917916" w:rsidP="00C23196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Nick</w:t>
      </w:r>
      <w:r w:rsidR="002575D0">
        <w:rPr>
          <w:rFonts w:ascii="Times New Roman" w:hAnsi="Times New Roman"/>
          <w:b/>
          <w:sz w:val="24"/>
          <w:szCs w:val="24"/>
          <w:u w:val="single"/>
        </w:rPr>
        <w:t xml:space="preserve"> község</w:t>
      </w:r>
      <w:r w:rsidR="00C23196">
        <w:rPr>
          <w:rFonts w:ascii="Times New Roman" w:hAnsi="Times New Roman"/>
          <w:b/>
          <w:sz w:val="24"/>
          <w:szCs w:val="24"/>
          <w:u w:val="single"/>
        </w:rPr>
        <w:t xml:space="preserve"> Önkormányzata Képviselő-testületének</w:t>
      </w:r>
    </w:p>
    <w:p w14:paraId="12186AC1" w14:textId="06238B21" w:rsidR="00C23196" w:rsidRDefault="00C23196" w:rsidP="00C23196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  <w:proofErr w:type="gramStart"/>
      <w:r>
        <w:rPr>
          <w:rFonts w:ascii="Times New Roman" w:hAnsi="Times New Roman"/>
          <w:b/>
          <w:sz w:val="24"/>
          <w:szCs w:val="24"/>
          <w:u w:val="single"/>
        </w:rPr>
        <w:t>….</w:t>
      </w:r>
      <w:proofErr w:type="gramEnd"/>
      <w:r>
        <w:rPr>
          <w:rFonts w:ascii="Times New Roman" w:hAnsi="Times New Roman"/>
          <w:b/>
          <w:sz w:val="24"/>
          <w:szCs w:val="24"/>
          <w:u w:val="single"/>
        </w:rPr>
        <w:t>/202</w:t>
      </w:r>
      <w:r w:rsidR="00384C2B">
        <w:rPr>
          <w:rFonts w:ascii="Times New Roman" w:hAnsi="Times New Roman"/>
          <w:b/>
          <w:sz w:val="24"/>
          <w:szCs w:val="24"/>
          <w:u w:val="single"/>
        </w:rPr>
        <w:t>6</w:t>
      </w:r>
      <w:r>
        <w:rPr>
          <w:rFonts w:ascii="Times New Roman" w:hAnsi="Times New Roman"/>
          <w:b/>
          <w:sz w:val="24"/>
          <w:szCs w:val="24"/>
          <w:u w:val="single"/>
        </w:rPr>
        <w:t>. (II.2</w:t>
      </w:r>
      <w:r w:rsidR="00917916">
        <w:rPr>
          <w:rFonts w:ascii="Times New Roman" w:hAnsi="Times New Roman"/>
          <w:b/>
          <w:sz w:val="24"/>
          <w:szCs w:val="24"/>
          <w:u w:val="single"/>
        </w:rPr>
        <w:t>4</w:t>
      </w:r>
      <w:r>
        <w:rPr>
          <w:rFonts w:ascii="Times New Roman" w:hAnsi="Times New Roman"/>
          <w:b/>
          <w:sz w:val="24"/>
          <w:szCs w:val="24"/>
          <w:u w:val="single"/>
        </w:rPr>
        <w:t>.) számú határozata</w:t>
      </w:r>
    </w:p>
    <w:p w14:paraId="4DC41AB2" w14:textId="57FBD0F4" w:rsidR="00C23196" w:rsidRDefault="00C23196" w:rsidP="00C23196">
      <w:pPr>
        <w:spacing w:after="0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a Répcelaki Közös Önkormányzati Hivatalban 202</w:t>
      </w:r>
      <w:r w:rsidR="00CD3D78">
        <w:rPr>
          <w:rFonts w:ascii="Times New Roman" w:hAnsi="Times New Roman"/>
          <w:b/>
          <w:sz w:val="24"/>
          <w:szCs w:val="24"/>
          <w:u w:val="single"/>
        </w:rPr>
        <w:t>6</w:t>
      </w:r>
      <w:r>
        <w:rPr>
          <w:rFonts w:ascii="Times New Roman" w:hAnsi="Times New Roman"/>
          <w:b/>
          <w:sz w:val="24"/>
          <w:szCs w:val="24"/>
          <w:u w:val="single"/>
        </w:rPr>
        <w:t>. évben igazgatási szünet elrendeléséről</w:t>
      </w:r>
    </w:p>
    <w:p w14:paraId="7740FB6C" w14:textId="77777777" w:rsidR="00C23196" w:rsidRDefault="00C23196" w:rsidP="00C2319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2FA597F" w14:textId="77777777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4808F9" w14:textId="60634EB6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bookmarkStart w:id="0" w:name="_Hlk189744920"/>
      <w:r w:rsidR="00917916">
        <w:rPr>
          <w:rFonts w:ascii="Times New Roman" w:hAnsi="Times New Roman"/>
          <w:sz w:val="24"/>
          <w:szCs w:val="24"/>
        </w:rPr>
        <w:t>Nick</w:t>
      </w:r>
      <w:r w:rsidR="002575D0">
        <w:rPr>
          <w:rFonts w:ascii="Times New Roman" w:hAnsi="Times New Roman"/>
          <w:sz w:val="24"/>
          <w:szCs w:val="24"/>
        </w:rPr>
        <w:t xml:space="preserve"> község</w:t>
      </w:r>
      <w:r>
        <w:rPr>
          <w:rFonts w:ascii="Times New Roman" w:hAnsi="Times New Roman"/>
          <w:sz w:val="24"/>
          <w:szCs w:val="24"/>
        </w:rPr>
        <w:t xml:space="preserve"> Önkormányzatának Képviselő-testülete - a jogalkotásról szóló 2010. évi CXXX. törvény 23. § (2) bekezdésében kapott felhatalmazás alapján a szabadságolási terv végrehajtása érdekében, </w:t>
      </w:r>
      <w:bookmarkStart w:id="1" w:name="_Hlk119326824"/>
      <w:r>
        <w:rPr>
          <w:rFonts w:ascii="Times New Roman" w:hAnsi="Times New Roman"/>
          <w:sz w:val="24"/>
          <w:szCs w:val="24"/>
        </w:rPr>
        <w:t xml:space="preserve">az igazgatási szünetről szóló 2023. évi XXVI. törvény </w:t>
      </w:r>
      <w:bookmarkEnd w:id="1"/>
      <w:r>
        <w:rPr>
          <w:rFonts w:ascii="Times New Roman" w:hAnsi="Times New Roman"/>
          <w:sz w:val="24"/>
          <w:szCs w:val="24"/>
        </w:rPr>
        <w:t xml:space="preserve">7. § (1) bekezdés a) pontjára tekintettel </w:t>
      </w:r>
      <w:r w:rsidR="002575D0">
        <w:rPr>
          <w:rFonts w:ascii="Times New Roman" w:hAnsi="Times New Roman"/>
          <w:sz w:val="24"/>
          <w:szCs w:val="24"/>
        </w:rPr>
        <w:t xml:space="preserve">a Répcelaki Közös Önkormányzati Hivatal működtetéséről szóló megállapodás 24. pontja alapul vételével egyetért azzal, hogy Répcelak Város Önkormányzatának Képviselő-testülete a köztisztviselők éves rendes szabadsága terhére </w:t>
      </w:r>
      <w:r>
        <w:rPr>
          <w:rFonts w:ascii="Times New Roman" w:hAnsi="Times New Roman"/>
          <w:sz w:val="24"/>
          <w:szCs w:val="24"/>
        </w:rPr>
        <w:t xml:space="preserve">- a Répcelaki Közös Önkormányzati Hivatalban (9653 Répcelak, Bartók Béla utca 38.) és a </w:t>
      </w:r>
      <w:proofErr w:type="spellStart"/>
      <w:r>
        <w:rPr>
          <w:rFonts w:ascii="Times New Roman" w:hAnsi="Times New Roman"/>
          <w:sz w:val="24"/>
          <w:szCs w:val="24"/>
        </w:rPr>
        <w:t>nicki</w:t>
      </w:r>
      <w:proofErr w:type="spellEnd"/>
      <w:r>
        <w:rPr>
          <w:rFonts w:ascii="Times New Roman" w:hAnsi="Times New Roman"/>
          <w:sz w:val="24"/>
          <w:szCs w:val="24"/>
        </w:rPr>
        <w:t xml:space="preserve"> Kirendeltségén (9652 Nick, Rákóczi utca 14.) 202</w:t>
      </w:r>
      <w:r w:rsidR="00CD3D7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 december 2</w:t>
      </w:r>
      <w:r w:rsidR="00CD3D78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. és </w:t>
      </w:r>
      <w:r w:rsidR="00FF7E70">
        <w:rPr>
          <w:rFonts w:ascii="Times New Roman" w:hAnsi="Times New Roman"/>
          <w:sz w:val="24"/>
          <w:szCs w:val="24"/>
        </w:rPr>
        <w:t>december 31</w:t>
      </w:r>
      <w:r>
        <w:rPr>
          <w:rFonts w:ascii="Times New Roman" w:hAnsi="Times New Roman"/>
          <w:sz w:val="24"/>
          <w:szCs w:val="24"/>
        </w:rPr>
        <w:t xml:space="preserve">. közötti időszakra igazgatási szünetet rendel el. </w:t>
      </w:r>
    </w:p>
    <w:bookmarkEnd w:id="0"/>
    <w:p w14:paraId="4B8CF5E6" w14:textId="70B6D131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917916">
        <w:rPr>
          <w:rFonts w:ascii="Times New Roman" w:hAnsi="Times New Roman"/>
          <w:sz w:val="24"/>
          <w:szCs w:val="24"/>
        </w:rPr>
        <w:t>Nick</w:t>
      </w:r>
      <w:r w:rsidR="00810141">
        <w:rPr>
          <w:rFonts w:ascii="Times New Roman" w:hAnsi="Times New Roman"/>
          <w:sz w:val="24"/>
          <w:szCs w:val="24"/>
        </w:rPr>
        <w:t xml:space="preserve"> község Önkormányzatának Képviselő-testülete - a jogalkotásról szóló 2010. évi CXXX. törvény 23. § (2) bekezdésében kapott felhatalmazás alapján a szabadságolási terv végrehajtása érdekében, a közszolgálati tisztviselőkről szóló 2011. évi CXCIX. törvény 232. § (2) bekezdése alapján, továbbá a Répcelaki Közös Önkormányzati Hivatal működtetéséről szóló megállapodás 24. pontja alapul vételével egyetért azzal, hogy Répcelak Város Önkormányzatának Képviselő-testülete a köztisztviselők éves rendes szabadsága terhére - a Répcelaki Közös Önkormányzati Hivatalban (9653 Répcelak, Bartók Béla utca 38.) és a </w:t>
      </w:r>
      <w:proofErr w:type="spellStart"/>
      <w:r w:rsidR="00810141">
        <w:rPr>
          <w:rFonts w:ascii="Times New Roman" w:hAnsi="Times New Roman"/>
          <w:sz w:val="24"/>
          <w:szCs w:val="24"/>
        </w:rPr>
        <w:t>nicki</w:t>
      </w:r>
      <w:proofErr w:type="spellEnd"/>
      <w:r w:rsidR="00810141">
        <w:rPr>
          <w:rFonts w:ascii="Times New Roman" w:hAnsi="Times New Roman"/>
          <w:sz w:val="24"/>
          <w:szCs w:val="24"/>
        </w:rPr>
        <w:t xml:space="preserve"> Kirendeltségén (9652 Nick, Rákóczi utca 14.) </w:t>
      </w:r>
      <w:r>
        <w:rPr>
          <w:rFonts w:ascii="Times New Roman" w:hAnsi="Times New Roman"/>
          <w:sz w:val="24"/>
          <w:szCs w:val="24"/>
        </w:rPr>
        <w:t xml:space="preserve"> 202</w:t>
      </w:r>
      <w:r w:rsidR="00CD3D7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  <w:r w:rsidR="00CD3D78">
        <w:rPr>
          <w:rFonts w:ascii="Times New Roman" w:hAnsi="Times New Roman"/>
          <w:sz w:val="24"/>
          <w:szCs w:val="24"/>
        </w:rPr>
        <w:t>augusztus 8-án</w:t>
      </w:r>
      <w:r>
        <w:rPr>
          <w:rFonts w:ascii="Times New Roman" w:hAnsi="Times New Roman"/>
          <w:sz w:val="24"/>
          <w:szCs w:val="24"/>
        </w:rPr>
        <w:t xml:space="preserve"> és december 1</w:t>
      </w:r>
      <w:r w:rsidR="00CD3D78">
        <w:rPr>
          <w:rFonts w:ascii="Times New Roman" w:hAnsi="Times New Roman"/>
          <w:sz w:val="24"/>
          <w:szCs w:val="24"/>
        </w:rPr>
        <w:t>2-é</w:t>
      </w:r>
      <w:r>
        <w:rPr>
          <w:rFonts w:ascii="Times New Roman" w:hAnsi="Times New Roman"/>
          <w:sz w:val="24"/>
          <w:szCs w:val="24"/>
        </w:rPr>
        <w:t>n (szombati munkanapokra), továbbá 202</w:t>
      </w:r>
      <w:r w:rsidR="00CD3D7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december </w:t>
      </w:r>
      <w:r w:rsidR="00CD3D78">
        <w:rPr>
          <w:rFonts w:ascii="Times New Roman" w:hAnsi="Times New Roman"/>
          <w:sz w:val="24"/>
          <w:szCs w:val="24"/>
        </w:rPr>
        <w:t>21-2</w:t>
      </w:r>
      <w:r w:rsidR="00AA498D">
        <w:rPr>
          <w:rFonts w:ascii="Times New Roman" w:hAnsi="Times New Roman"/>
          <w:sz w:val="24"/>
          <w:szCs w:val="24"/>
        </w:rPr>
        <w:t>3</w:t>
      </w:r>
      <w:r w:rsidR="00CD3D78">
        <w:rPr>
          <w:rFonts w:ascii="Times New Roman" w:hAnsi="Times New Roman"/>
          <w:sz w:val="24"/>
          <w:szCs w:val="24"/>
        </w:rPr>
        <w:t>. között</w:t>
      </w:r>
      <w:r>
        <w:rPr>
          <w:rFonts w:ascii="Times New Roman" w:hAnsi="Times New Roman"/>
          <w:sz w:val="24"/>
          <w:szCs w:val="24"/>
        </w:rPr>
        <w:t xml:space="preserve"> igazgatási szünetet rendel el. </w:t>
      </w:r>
    </w:p>
    <w:p w14:paraId="79C2504B" w14:textId="77777777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E8F41FC" w14:textId="5E8F9F0F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Képviselő-testület az elrendelt igazgatási szünet kapcsán – a hivatal </w:t>
      </w:r>
      <w:r>
        <w:rPr>
          <w:rFonts w:ascii="Times New Roman" w:hAnsi="Times New Roman"/>
          <w:kern w:val="2"/>
          <w:sz w:val="24"/>
          <w:szCs w:val="24"/>
        </w:rPr>
        <w:t>halaszthatatlan közfeladatainak folyamatos és zavartalan ellátása</w:t>
      </w:r>
      <w:r>
        <w:rPr>
          <w:rFonts w:ascii="Times New Roman" w:hAnsi="Times New Roman"/>
          <w:sz w:val="24"/>
          <w:szCs w:val="24"/>
        </w:rPr>
        <w:t xml:space="preserve"> érdekében – felkéri a jegyzőt a szükséges munkaszervezési intézkedések megtételére, valamint arra, hogy az igazgatási szünet elrendeléséről szóló normatív határozatát 202</w:t>
      </w:r>
      <w:r w:rsidR="00CD3D7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március 1-ig a helyben szokásos módon, a hirdetőtáblán történő kifüggesztéssel tegye közzé. </w:t>
      </w:r>
    </w:p>
    <w:p w14:paraId="48E33A63" w14:textId="77777777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43B9A3" w14:textId="5566CAC9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Felelős: </w:t>
      </w:r>
      <w:r w:rsidR="00917916">
        <w:rPr>
          <w:rFonts w:ascii="Times New Roman" w:hAnsi="Times New Roman"/>
          <w:sz w:val="24"/>
          <w:szCs w:val="24"/>
        </w:rPr>
        <w:t>Szabó Ervin</w:t>
      </w:r>
      <w:r>
        <w:rPr>
          <w:rFonts w:ascii="Times New Roman" w:hAnsi="Times New Roman"/>
          <w:sz w:val="24"/>
          <w:szCs w:val="24"/>
        </w:rPr>
        <w:t xml:space="preserve"> polgármester</w:t>
      </w:r>
    </w:p>
    <w:p w14:paraId="51357B9B" w14:textId="77777777" w:rsidR="00C23196" w:rsidRDefault="00C23196" w:rsidP="00C2319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dr. Kiss Julianna jegyző </w:t>
      </w:r>
    </w:p>
    <w:p w14:paraId="70E8A1F1" w14:textId="17946BE2" w:rsidR="00A14EE5" w:rsidRPr="00A14EE5" w:rsidRDefault="00C23196" w:rsidP="002D6E68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Határidő: közzétételre: 202</w:t>
      </w:r>
      <w:r w:rsidR="00CD3D78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>. március 1.</w:t>
      </w:r>
    </w:p>
    <w:sectPr w:rsidR="00A14EE5" w:rsidRPr="00A14EE5">
      <w:footerReference w:type="default" r:id="rId8"/>
      <w:pgSz w:w="11906" w:h="16838"/>
      <w:pgMar w:top="992" w:right="1106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41BF9" w14:textId="77777777" w:rsidR="0017176B" w:rsidRDefault="0017176B">
      <w:pPr>
        <w:spacing w:after="0" w:line="240" w:lineRule="auto"/>
      </w:pPr>
      <w:r>
        <w:separator/>
      </w:r>
    </w:p>
  </w:endnote>
  <w:endnote w:type="continuationSeparator" w:id="0">
    <w:p w14:paraId="3552D091" w14:textId="77777777" w:rsidR="0017176B" w:rsidRDefault="001717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188949"/>
      <w:docPartObj>
        <w:docPartGallery w:val="Page Numbers (Bottom of Page)"/>
        <w:docPartUnique/>
      </w:docPartObj>
    </w:sdtPr>
    <w:sdtEndPr/>
    <w:sdtContent>
      <w:p w14:paraId="1B641CBC" w14:textId="77777777" w:rsidR="0028037F" w:rsidRDefault="000D55F8">
        <w:pPr>
          <w:pStyle w:val="llb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0B1C8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6AAF2998" w14:textId="77777777" w:rsidR="0028037F" w:rsidRDefault="0028037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495C2" w14:textId="77777777" w:rsidR="0017176B" w:rsidRDefault="0017176B">
      <w:pPr>
        <w:spacing w:after="0" w:line="240" w:lineRule="auto"/>
      </w:pPr>
      <w:r>
        <w:separator/>
      </w:r>
    </w:p>
  </w:footnote>
  <w:footnote w:type="continuationSeparator" w:id="0">
    <w:p w14:paraId="7C7D464B" w14:textId="77777777" w:rsidR="0017176B" w:rsidRDefault="001717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A71C8"/>
    <w:multiLevelType w:val="hybridMultilevel"/>
    <w:tmpl w:val="553072B6"/>
    <w:lvl w:ilvl="0" w:tplc="0BCAC244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5440E"/>
    <w:multiLevelType w:val="hybridMultilevel"/>
    <w:tmpl w:val="F9E0C4C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63773D"/>
    <w:multiLevelType w:val="hybridMultilevel"/>
    <w:tmpl w:val="EFF8B27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B2BC9"/>
    <w:multiLevelType w:val="hybridMultilevel"/>
    <w:tmpl w:val="0F628F3C"/>
    <w:lvl w:ilvl="0" w:tplc="5C8020D6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97615"/>
    <w:multiLevelType w:val="hybridMultilevel"/>
    <w:tmpl w:val="892862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C7C4D"/>
    <w:multiLevelType w:val="hybridMultilevel"/>
    <w:tmpl w:val="E23CB52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E9F6AFC"/>
    <w:multiLevelType w:val="hybridMultilevel"/>
    <w:tmpl w:val="1E1EDFE4"/>
    <w:lvl w:ilvl="0" w:tplc="E5AC9F7E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7" w15:restartNumberingAfterBreak="0">
    <w:nsid w:val="1FE41F0F"/>
    <w:multiLevelType w:val="hybridMultilevel"/>
    <w:tmpl w:val="9956DD2C"/>
    <w:lvl w:ilvl="0" w:tplc="040E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33C67"/>
    <w:multiLevelType w:val="hybridMultilevel"/>
    <w:tmpl w:val="D4A8D1D4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DD0D17"/>
    <w:multiLevelType w:val="hybridMultilevel"/>
    <w:tmpl w:val="B3CE8160"/>
    <w:lvl w:ilvl="0" w:tplc="DE609F66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8C4DDA"/>
    <w:multiLevelType w:val="hybridMultilevel"/>
    <w:tmpl w:val="56CE6F7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93808A5"/>
    <w:multiLevelType w:val="hybridMultilevel"/>
    <w:tmpl w:val="BB6210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7E4677"/>
    <w:multiLevelType w:val="singleLevel"/>
    <w:tmpl w:val="B8D0A5A2"/>
    <w:lvl w:ilvl="0">
      <w:start w:val="1"/>
      <w:numFmt w:val="decimal"/>
      <w:lvlText w:val="(%1) "/>
      <w:legacy w:legacy="1" w:legacySpace="0" w:legacyIndent="283"/>
      <w:lvlJc w:val="left"/>
      <w:pPr>
        <w:ind w:left="283" w:hanging="283"/>
      </w:pPr>
      <w:rPr>
        <w:rFonts w:ascii="Arial" w:hAnsi="Arial" w:cs="Times New Roman" w:hint="default"/>
        <w:b w:val="0"/>
        <w:i w:val="0"/>
        <w:sz w:val="22"/>
        <w:u w:val="none"/>
      </w:rPr>
    </w:lvl>
  </w:abstractNum>
  <w:abstractNum w:abstractNumId="13" w15:restartNumberingAfterBreak="0">
    <w:nsid w:val="349E5761"/>
    <w:multiLevelType w:val="hybridMultilevel"/>
    <w:tmpl w:val="338E57A4"/>
    <w:lvl w:ilvl="0" w:tplc="8792921E">
      <w:start w:val="1"/>
      <w:numFmt w:val="lowerLetter"/>
      <w:lvlText w:val="%1.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BE4AE2"/>
    <w:multiLevelType w:val="hybridMultilevel"/>
    <w:tmpl w:val="2CD8A51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B2FB0"/>
    <w:multiLevelType w:val="hybridMultilevel"/>
    <w:tmpl w:val="2028196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0D02C96"/>
    <w:multiLevelType w:val="hybridMultilevel"/>
    <w:tmpl w:val="77D833BC"/>
    <w:lvl w:ilvl="0" w:tplc="040E0019">
      <w:start w:val="1"/>
      <w:numFmt w:val="lowerLetter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25E22CE"/>
    <w:multiLevelType w:val="hybridMultilevel"/>
    <w:tmpl w:val="BD96B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015524"/>
    <w:multiLevelType w:val="hybridMultilevel"/>
    <w:tmpl w:val="0CE864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684514"/>
    <w:multiLevelType w:val="hybridMultilevel"/>
    <w:tmpl w:val="338E57A4"/>
    <w:lvl w:ilvl="0" w:tplc="8792921E">
      <w:start w:val="1"/>
      <w:numFmt w:val="lowerLetter"/>
      <w:lvlText w:val="%1.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1641E"/>
    <w:multiLevelType w:val="hybridMultilevel"/>
    <w:tmpl w:val="C9D22896"/>
    <w:lvl w:ilvl="0" w:tplc="040E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980BD2"/>
    <w:multiLevelType w:val="hybridMultilevel"/>
    <w:tmpl w:val="774C08A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F26C3"/>
    <w:multiLevelType w:val="singleLevel"/>
    <w:tmpl w:val="CF1875FC"/>
    <w:lvl w:ilvl="0">
      <w:start w:val="1"/>
      <w:numFmt w:val="decimal"/>
      <w:lvlText w:val="(%1) "/>
      <w:legacy w:legacy="1" w:legacySpace="0" w:legacyIndent="283"/>
      <w:lvlJc w:val="left"/>
      <w:pPr>
        <w:ind w:left="283" w:hanging="283"/>
      </w:pPr>
      <w:rPr>
        <w:rFonts w:ascii="Arial" w:hAnsi="Arial" w:cs="Times New Roman" w:hint="default"/>
        <w:b w:val="0"/>
        <w:i w:val="0"/>
        <w:sz w:val="22"/>
        <w:u w:val="none"/>
      </w:rPr>
    </w:lvl>
  </w:abstractNum>
  <w:abstractNum w:abstractNumId="23" w15:restartNumberingAfterBreak="0">
    <w:nsid w:val="6F393ED5"/>
    <w:multiLevelType w:val="hybridMultilevel"/>
    <w:tmpl w:val="4592426E"/>
    <w:lvl w:ilvl="0" w:tplc="040E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24" w15:restartNumberingAfterBreak="0">
    <w:nsid w:val="735974E6"/>
    <w:multiLevelType w:val="hybridMultilevel"/>
    <w:tmpl w:val="BFAA7D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6538181">
    <w:abstractNumId w:val="0"/>
  </w:num>
  <w:num w:numId="2" w16cid:durableId="1264532509">
    <w:abstractNumId w:val="22"/>
  </w:num>
  <w:num w:numId="3" w16cid:durableId="429089447">
    <w:abstractNumId w:val="12"/>
  </w:num>
  <w:num w:numId="4" w16cid:durableId="1593006545">
    <w:abstractNumId w:val="6"/>
  </w:num>
  <w:num w:numId="5" w16cid:durableId="1166283964">
    <w:abstractNumId w:val="23"/>
  </w:num>
  <w:num w:numId="6" w16cid:durableId="1500540385">
    <w:abstractNumId w:val="5"/>
  </w:num>
  <w:num w:numId="7" w16cid:durableId="849029188">
    <w:abstractNumId w:val="10"/>
  </w:num>
  <w:num w:numId="8" w16cid:durableId="1098939539">
    <w:abstractNumId w:val="1"/>
  </w:num>
  <w:num w:numId="9" w16cid:durableId="96486351">
    <w:abstractNumId w:val="15"/>
  </w:num>
  <w:num w:numId="10" w16cid:durableId="452142081">
    <w:abstractNumId w:val="3"/>
  </w:num>
  <w:num w:numId="11" w16cid:durableId="2079281884">
    <w:abstractNumId w:val="4"/>
  </w:num>
  <w:num w:numId="12" w16cid:durableId="1803305082">
    <w:abstractNumId w:val="11"/>
  </w:num>
  <w:num w:numId="13" w16cid:durableId="2137403849">
    <w:abstractNumId w:val="21"/>
  </w:num>
  <w:num w:numId="14" w16cid:durableId="110825666">
    <w:abstractNumId w:val="14"/>
  </w:num>
  <w:num w:numId="15" w16cid:durableId="644312863">
    <w:abstractNumId w:val="16"/>
  </w:num>
  <w:num w:numId="16" w16cid:durableId="1421876190">
    <w:abstractNumId w:val="24"/>
  </w:num>
  <w:num w:numId="17" w16cid:durableId="1543636954">
    <w:abstractNumId w:val="9"/>
  </w:num>
  <w:num w:numId="18" w16cid:durableId="81993726">
    <w:abstractNumId w:val="13"/>
  </w:num>
  <w:num w:numId="19" w16cid:durableId="1179348022">
    <w:abstractNumId w:val="17"/>
  </w:num>
  <w:num w:numId="20" w16cid:durableId="510294150">
    <w:abstractNumId w:val="20"/>
  </w:num>
  <w:num w:numId="21" w16cid:durableId="1189758045">
    <w:abstractNumId w:val="2"/>
  </w:num>
  <w:num w:numId="22" w16cid:durableId="1276791077">
    <w:abstractNumId w:val="7"/>
  </w:num>
  <w:num w:numId="23" w16cid:durableId="747339007">
    <w:abstractNumId w:val="19"/>
  </w:num>
  <w:num w:numId="24" w16cid:durableId="1100178285">
    <w:abstractNumId w:val="8"/>
  </w:num>
  <w:num w:numId="25" w16cid:durableId="203569137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037F"/>
    <w:rsid w:val="000034BF"/>
    <w:rsid w:val="0002339F"/>
    <w:rsid w:val="00027B3E"/>
    <w:rsid w:val="0005258B"/>
    <w:rsid w:val="00080BAE"/>
    <w:rsid w:val="000850C2"/>
    <w:rsid w:val="00091AA1"/>
    <w:rsid w:val="000A65C7"/>
    <w:rsid w:val="000B1C8F"/>
    <w:rsid w:val="000B4C7E"/>
    <w:rsid w:val="000B5454"/>
    <w:rsid w:val="000B5F7E"/>
    <w:rsid w:val="000D40A8"/>
    <w:rsid w:val="000D55F8"/>
    <w:rsid w:val="000D6BAA"/>
    <w:rsid w:val="000E6B5E"/>
    <w:rsid w:val="000F0EED"/>
    <w:rsid w:val="0017176B"/>
    <w:rsid w:val="001C61C7"/>
    <w:rsid w:val="001E65B9"/>
    <w:rsid w:val="00216AFE"/>
    <w:rsid w:val="00231BCD"/>
    <w:rsid w:val="00236B55"/>
    <w:rsid w:val="0024416E"/>
    <w:rsid w:val="002572BB"/>
    <w:rsid w:val="002575D0"/>
    <w:rsid w:val="002727E7"/>
    <w:rsid w:val="00275D7B"/>
    <w:rsid w:val="0028037F"/>
    <w:rsid w:val="002811DA"/>
    <w:rsid w:val="002841E1"/>
    <w:rsid w:val="002C541E"/>
    <w:rsid w:val="002D417C"/>
    <w:rsid w:val="002D6E68"/>
    <w:rsid w:val="00300B61"/>
    <w:rsid w:val="00324AA6"/>
    <w:rsid w:val="003265AD"/>
    <w:rsid w:val="00331611"/>
    <w:rsid w:val="00334C22"/>
    <w:rsid w:val="00335972"/>
    <w:rsid w:val="003472F8"/>
    <w:rsid w:val="00365D67"/>
    <w:rsid w:val="00384C2B"/>
    <w:rsid w:val="003C2967"/>
    <w:rsid w:val="003D2715"/>
    <w:rsid w:val="003E5DE6"/>
    <w:rsid w:val="003E7141"/>
    <w:rsid w:val="004130C2"/>
    <w:rsid w:val="00457E11"/>
    <w:rsid w:val="004664EE"/>
    <w:rsid w:val="004719EF"/>
    <w:rsid w:val="004C2B6F"/>
    <w:rsid w:val="00507D23"/>
    <w:rsid w:val="00524CFF"/>
    <w:rsid w:val="005631EE"/>
    <w:rsid w:val="00577FD2"/>
    <w:rsid w:val="005B5194"/>
    <w:rsid w:val="005C131E"/>
    <w:rsid w:val="005F2F8E"/>
    <w:rsid w:val="00621952"/>
    <w:rsid w:val="00625753"/>
    <w:rsid w:val="00640A08"/>
    <w:rsid w:val="00652AF2"/>
    <w:rsid w:val="00672536"/>
    <w:rsid w:val="00696555"/>
    <w:rsid w:val="006C333D"/>
    <w:rsid w:val="006E57B5"/>
    <w:rsid w:val="00730EBA"/>
    <w:rsid w:val="007756CD"/>
    <w:rsid w:val="00790E60"/>
    <w:rsid w:val="00797EC0"/>
    <w:rsid w:val="007B579F"/>
    <w:rsid w:val="007B7946"/>
    <w:rsid w:val="007F2207"/>
    <w:rsid w:val="007F2880"/>
    <w:rsid w:val="00807792"/>
    <w:rsid w:val="00810141"/>
    <w:rsid w:val="00825718"/>
    <w:rsid w:val="0086044E"/>
    <w:rsid w:val="00863338"/>
    <w:rsid w:val="00880634"/>
    <w:rsid w:val="00882165"/>
    <w:rsid w:val="008826D5"/>
    <w:rsid w:val="008917D3"/>
    <w:rsid w:val="008B6991"/>
    <w:rsid w:val="008F46C7"/>
    <w:rsid w:val="008F680F"/>
    <w:rsid w:val="00917916"/>
    <w:rsid w:val="00920D31"/>
    <w:rsid w:val="0092128C"/>
    <w:rsid w:val="009B73D7"/>
    <w:rsid w:val="009C2D8F"/>
    <w:rsid w:val="00A14EE5"/>
    <w:rsid w:val="00A339D7"/>
    <w:rsid w:val="00A40CBB"/>
    <w:rsid w:val="00A6363C"/>
    <w:rsid w:val="00A6397A"/>
    <w:rsid w:val="00A663DF"/>
    <w:rsid w:val="00A777D1"/>
    <w:rsid w:val="00A77C27"/>
    <w:rsid w:val="00AA498D"/>
    <w:rsid w:val="00AC3C91"/>
    <w:rsid w:val="00AC47BD"/>
    <w:rsid w:val="00AC73D7"/>
    <w:rsid w:val="00AD2084"/>
    <w:rsid w:val="00AD22C5"/>
    <w:rsid w:val="00AF047A"/>
    <w:rsid w:val="00AF0B8E"/>
    <w:rsid w:val="00B15D70"/>
    <w:rsid w:val="00B54D14"/>
    <w:rsid w:val="00B7440C"/>
    <w:rsid w:val="00BA4914"/>
    <w:rsid w:val="00BC1498"/>
    <w:rsid w:val="00BF1E56"/>
    <w:rsid w:val="00BF5584"/>
    <w:rsid w:val="00C23196"/>
    <w:rsid w:val="00C340B6"/>
    <w:rsid w:val="00C543B4"/>
    <w:rsid w:val="00C6638D"/>
    <w:rsid w:val="00C746A2"/>
    <w:rsid w:val="00C87E3F"/>
    <w:rsid w:val="00CB1142"/>
    <w:rsid w:val="00CD3D78"/>
    <w:rsid w:val="00CF0CDB"/>
    <w:rsid w:val="00D04892"/>
    <w:rsid w:val="00D25BF6"/>
    <w:rsid w:val="00D27074"/>
    <w:rsid w:val="00D526FB"/>
    <w:rsid w:val="00D6105B"/>
    <w:rsid w:val="00DA1DA4"/>
    <w:rsid w:val="00E22843"/>
    <w:rsid w:val="00E30515"/>
    <w:rsid w:val="00EA2407"/>
    <w:rsid w:val="00EB238C"/>
    <w:rsid w:val="00EB4E2D"/>
    <w:rsid w:val="00EB5876"/>
    <w:rsid w:val="00EC3A13"/>
    <w:rsid w:val="00EC66E9"/>
    <w:rsid w:val="00F06891"/>
    <w:rsid w:val="00F1728E"/>
    <w:rsid w:val="00F32034"/>
    <w:rsid w:val="00F364F5"/>
    <w:rsid w:val="00F732C2"/>
    <w:rsid w:val="00F735E0"/>
    <w:rsid w:val="00F74247"/>
    <w:rsid w:val="00F8204A"/>
    <w:rsid w:val="00F93257"/>
    <w:rsid w:val="00F97D6D"/>
    <w:rsid w:val="00FA0E23"/>
    <w:rsid w:val="00FF773D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54C9888"/>
  <w15:docId w15:val="{5F6D4B22-7147-4E44-A88A-755D2411A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libri" w:hAnsi="Cambria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next w:val="Norml"/>
    <w:link w:val="Cmsor1Char1"/>
    <w:qFormat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Cmsor2">
    <w:name w:val="heading 2"/>
    <w:basedOn w:val="Norml"/>
    <w:next w:val="Norml"/>
    <w:link w:val="Cmsor2Char1"/>
    <w:qFormat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Cmsor3">
    <w:name w:val="heading 3"/>
    <w:basedOn w:val="Norml"/>
    <w:next w:val="Norml"/>
    <w:link w:val="Cmsor3Char1"/>
    <w:qFormat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Cmsor4">
    <w:name w:val="heading 4"/>
    <w:basedOn w:val="Norml"/>
    <w:next w:val="Norml"/>
    <w:link w:val="Cmsor4Char1"/>
    <w:qFormat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Cmsor5">
    <w:name w:val="heading 5"/>
    <w:basedOn w:val="Norml"/>
    <w:next w:val="Norml"/>
    <w:link w:val="Cmsor5Char1"/>
    <w:qFormat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Cmsor6">
    <w:name w:val="heading 6"/>
    <w:basedOn w:val="Norml"/>
    <w:next w:val="Norml"/>
    <w:link w:val="Cmsor6Char1"/>
    <w:qFormat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Cmsor7">
    <w:name w:val="heading 7"/>
    <w:basedOn w:val="Norml"/>
    <w:next w:val="Norml"/>
    <w:link w:val="Cmsor7Char1"/>
    <w:qFormat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Cmsor8">
    <w:name w:val="heading 8"/>
    <w:basedOn w:val="Norml"/>
    <w:next w:val="Norml"/>
    <w:link w:val="Cmsor8Char1"/>
    <w:qFormat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Cmsor9">
    <w:name w:val="heading 9"/>
    <w:basedOn w:val="Norml"/>
    <w:next w:val="Norml"/>
    <w:link w:val="Cmsor9Char1"/>
    <w:qFormat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1">
    <w:name w:val="Címsor 1 Char1"/>
    <w:basedOn w:val="Bekezdsalapbettpusa"/>
    <w:link w:val="Cmsor1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Cmsor2Char1">
    <w:name w:val="Címsor 2 Char1"/>
    <w:basedOn w:val="Bekezdsalapbettpusa"/>
    <w:link w:val="Cmsor2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Cmsor3Char1">
    <w:name w:val="Címsor 3 Char1"/>
    <w:basedOn w:val="Bekezdsalapbettpusa"/>
    <w:link w:val="Cmsor3"/>
    <w:semiHidden/>
    <w:locked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Cmsor4Char1">
    <w:name w:val="Címsor 4 Char1"/>
    <w:basedOn w:val="Bekezdsalapbettpusa"/>
    <w:link w:val="Cmsor4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character" w:customStyle="1" w:styleId="Cmsor5Char1">
    <w:name w:val="Címsor 5 Char1"/>
    <w:basedOn w:val="Bekezdsalapbettpusa"/>
    <w:link w:val="Cmsor5"/>
    <w:semiHidden/>
    <w:locked/>
    <w:rPr>
      <w:rFonts w:ascii="Calibri" w:hAnsi="Calibri" w:cs="Times New Roman"/>
      <w:b/>
      <w:bCs/>
      <w:i/>
      <w:iCs/>
      <w:sz w:val="26"/>
      <w:szCs w:val="26"/>
      <w:lang w:eastAsia="en-US"/>
    </w:rPr>
  </w:style>
  <w:style w:type="character" w:customStyle="1" w:styleId="Cmsor6Char1">
    <w:name w:val="Címsor 6 Char1"/>
    <w:basedOn w:val="Bekezdsalapbettpusa"/>
    <w:link w:val="Cmsor6"/>
    <w:semiHidden/>
    <w:locked/>
    <w:rPr>
      <w:rFonts w:ascii="Calibri" w:hAnsi="Calibri" w:cs="Times New Roman"/>
      <w:b/>
      <w:bCs/>
      <w:lang w:eastAsia="en-US"/>
    </w:rPr>
  </w:style>
  <w:style w:type="character" w:customStyle="1" w:styleId="Cmsor7Char1">
    <w:name w:val="Címsor 7 Char1"/>
    <w:basedOn w:val="Bekezdsalapbettpusa"/>
    <w:link w:val="Cmsor7"/>
    <w:semiHidden/>
    <w:locked/>
    <w:rPr>
      <w:rFonts w:ascii="Calibri" w:hAnsi="Calibri" w:cs="Times New Roman"/>
      <w:sz w:val="24"/>
      <w:szCs w:val="24"/>
      <w:lang w:eastAsia="en-US"/>
    </w:rPr>
  </w:style>
  <w:style w:type="character" w:customStyle="1" w:styleId="Cmsor8Char1">
    <w:name w:val="Címsor 8 Char1"/>
    <w:basedOn w:val="Bekezdsalapbettpusa"/>
    <w:link w:val="Cmsor8"/>
    <w:semiHidden/>
    <w:locked/>
    <w:rPr>
      <w:rFonts w:ascii="Calibri" w:hAnsi="Calibri" w:cs="Times New Roman"/>
      <w:i/>
      <w:iCs/>
      <w:sz w:val="24"/>
      <w:szCs w:val="24"/>
      <w:lang w:eastAsia="en-US"/>
    </w:rPr>
  </w:style>
  <w:style w:type="character" w:customStyle="1" w:styleId="Cmsor9Char1">
    <w:name w:val="Címsor 9 Char1"/>
    <w:basedOn w:val="Bekezdsalapbettpusa"/>
    <w:link w:val="Cmsor9"/>
    <w:semiHidden/>
    <w:locked/>
    <w:rPr>
      <w:rFonts w:ascii="Cambria" w:hAnsi="Cambria" w:cs="Times New Roman"/>
      <w:lang w:eastAsia="en-US"/>
    </w:rPr>
  </w:style>
  <w:style w:type="character" w:customStyle="1" w:styleId="Cmsor1Char">
    <w:name w:val="Címsor 1 Char"/>
    <w:rPr>
      <w:smallCaps/>
      <w:spacing w:val="5"/>
      <w:sz w:val="36"/>
    </w:rPr>
  </w:style>
  <w:style w:type="character" w:customStyle="1" w:styleId="Cmsor4Char">
    <w:name w:val="Címsor 4 Char"/>
    <w:semiHidden/>
    <w:rPr>
      <w:b/>
      <w:spacing w:val="5"/>
      <w:sz w:val="24"/>
    </w:rPr>
  </w:style>
  <w:style w:type="character" w:customStyle="1" w:styleId="Cmsor5Char">
    <w:name w:val="Címsor 5 Char"/>
    <w:semiHidden/>
    <w:rPr>
      <w:i/>
      <w:sz w:val="24"/>
    </w:rPr>
  </w:style>
  <w:style w:type="character" w:customStyle="1" w:styleId="Cmsor6Char">
    <w:name w:val="Címsor 6 Char"/>
    <w:semiHidden/>
    <w:rPr>
      <w:b/>
      <w:color w:val="595959"/>
      <w:spacing w:val="5"/>
      <w:shd w:val="clear" w:color="auto" w:fill="FFFFFF"/>
    </w:rPr>
  </w:style>
  <w:style w:type="character" w:customStyle="1" w:styleId="Cmsor7Char">
    <w:name w:val="Címsor 7 Char"/>
    <w:rPr>
      <w:b/>
      <w:i/>
      <w:color w:val="5A5A5A"/>
      <w:sz w:val="20"/>
    </w:rPr>
  </w:style>
  <w:style w:type="paragraph" w:customStyle="1" w:styleId="Nincstrkz1">
    <w:name w:val="Nincs térköz1"/>
    <w:basedOn w:val="Norml"/>
    <w:pPr>
      <w:spacing w:after="0" w:line="240" w:lineRule="auto"/>
    </w:pPr>
  </w:style>
  <w:style w:type="character" w:customStyle="1" w:styleId="Cmsor2Char">
    <w:name w:val="Címsor 2 Char"/>
    <w:semiHidden/>
    <w:rPr>
      <w:smallCaps/>
      <w:sz w:val="28"/>
    </w:rPr>
  </w:style>
  <w:style w:type="character" w:customStyle="1" w:styleId="Cmsor3Char">
    <w:name w:val="Címsor 3 Char"/>
    <w:semiHidden/>
    <w:rPr>
      <w:i/>
      <w:smallCaps/>
      <w:spacing w:val="5"/>
      <w:sz w:val="26"/>
    </w:rPr>
  </w:style>
  <w:style w:type="character" w:customStyle="1" w:styleId="Cmsor8Char">
    <w:name w:val="Címsor 8 Char"/>
    <w:semiHidden/>
    <w:rPr>
      <w:b/>
      <w:color w:val="7F7F7F"/>
      <w:sz w:val="20"/>
    </w:rPr>
  </w:style>
  <w:style w:type="character" w:customStyle="1" w:styleId="Cmsor9Char">
    <w:name w:val="Címsor 9 Char"/>
    <w:semiHidden/>
    <w:rPr>
      <w:b/>
      <w:i/>
      <w:color w:val="7F7F7F"/>
      <w:sz w:val="18"/>
    </w:rPr>
  </w:style>
  <w:style w:type="paragraph" w:styleId="Cm">
    <w:name w:val="Title"/>
    <w:basedOn w:val="Norml"/>
    <w:next w:val="Norml"/>
    <w:link w:val="CmChar1"/>
    <w:qFormat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CmChar1">
    <w:name w:val="Cím Char1"/>
    <w:basedOn w:val="Bekezdsalapbettpusa"/>
    <w:link w:val="Cm"/>
    <w:locked/>
    <w:rPr>
      <w:rFonts w:ascii="Cambria" w:hAnsi="Cambria" w:cs="Times New Roman"/>
      <w:b/>
      <w:bCs/>
      <w:kern w:val="28"/>
      <w:sz w:val="32"/>
      <w:szCs w:val="32"/>
      <w:lang w:eastAsia="en-US"/>
    </w:rPr>
  </w:style>
  <w:style w:type="character" w:customStyle="1" w:styleId="CmChar">
    <w:name w:val="Cím Char"/>
    <w:rPr>
      <w:smallCaps/>
      <w:sz w:val="52"/>
    </w:rPr>
  </w:style>
  <w:style w:type="paragraph" w:styleId="Alcm">
    <w:name w:val="Subtitle"/>
    <w:basedOn w:val="Norml"/>
    <w:next w:val="Norml"/>
    <w:link w:val="AlcmChar1"/>
    <w:qFormat/>
    <w:rPr>
      <w:i/>
      <w:iCs/>
      <w:smallCaps/>
      <w:spacing w:val="10"/>
      <w:sz w:val="28"/>
      <w:szCs w:val="28"/>
    </w:rPr>
  </w:style>
  <w:style w:type="character" w:customStyle="1" w:styleId="AlcmChar1">
    <w:name w:val="Alcím Char1"/>
    <w:basedOn w:val="Bekezdsalapbettpusa"/>
    <w:link w:val="Alcm"/>
    <w:locked/>
    <w:rPr>
      <w:rFonts w:ascii="Cambria" w:hAnsi="Cambria" w:cs="Times New Roman"/>
      <w:sz w:val="24"/>
      <w:szCs w:val="24"/>
      <w:lang w:eastAsia="en-US"/>
    </w:rPr>
  </w:style>
  <w:style w:type="character" w:customStyle="1" w:styleId="AlcmChar">
    <w:name w:val="Alcím Char"/>
    <w:rPr>
      <w:i/>
      <w:smallCaps/>
      <w:spacing w:val="10"/>
      <w:sz w:val="28"/>
    </w:rPr>
  </w:style>
  <w:style w:type="character" w:styleId="Kiemels2">
    <w:name w:val="Strong"/>
    <w:basedOn w:val="Bekezdsalapbettpusa"/>
    <w:qFormat/>
    <w:rPr>
      <w:rFonts w:cs="Times New Roman"/>
      <w:b/>
    </w:rPr>
  </w:style>
  <w:style w:type="character" w:styleId="Kiemels">
    <w:name w:val="Emphasis"/>
    <w:basedOn w:val="Bekezdsalapbettpusa"/>
    <w:qFormat/>
    <w:rPr>
      <w:rFonts w:cs="Times New Roman"/>
      <w:b/>
      <w:i/>
      <w:spacing w:val="10"/>
    </w:rPr>
  </w:style>
  <w:style w:type="paragraph" w:customStyle="1" w:styleId="Listaszerbekezds1">
    <w:name w:val="Listaszerű bekezdés1"/>
    <w:basedOn w:val="Norml"/>
    <w:pPr>
      <w:ind w:left="720"/>
      <w:contextualSpacing/>
    </w:pPr>
  </w:style>
  <w:style w:type="paragraph" w:customStyle="1" w:styleId="Idzet1">
    <w:name w:val="Idézet1"/>
    <w:basedOn w:val="Norml"/>
    <w:next w:val="Norml"/>
    <w:link w:val="QuoteChar"/>
    <w:rPr>
      <w:i/>
      <w:iCs/>
    </w:rPr>
  </w:style>
  <w:style w:type="character" w:customStyle="1" w:styleId="QuoteChar">
    <w:name w:val="Quote Char"/>
    <w:basedOn w:val="Bekezdsalapbettpusa"/>
    <w:link w:val="Idzet1"/>
    <w:locked/>
    <w:rPr>
      <w:rFonts w:cs="Times New Roman"/>
      <w:i/>
      <w:iCs/>
      <w:color w:val="000000"/>
      <w:lang w:eastAsia="en-US"/>
    </w:rPr>
  </w:style>
  <w:style w:type="character" w:customStyle="1" w:styleId="IdzetChar">
    <w:name w:val="Idézet Char"/>
    <w:rPr>
      <w:i/>
    </w:rPr>
  </w:style>
  <w:style w:type="paragraph" w:customStyle="1" w:styleId="Kiemeltidzet1">
    <w:name w:val="Kiemelt idézet1"/>
    <w:basedOn w:val="Norml"/>
    <w:next w:val="Norml"/>
    <w:link w:val="IntenseQuoteChar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Bekezdsalapbettpusa"/>
    <w:link w:val="Kiemeltidzet1"/>
    <w:locked/>
    <w:rPr>
      <w:rFonts w:cs="Times New Roman"/>
      <w:b/>
      <w:bCs/>
      <w:i/>
      <w:iCs/>
      <w:color w:val="4F81BD"/>
      <w:lang w:eastAsia="en-US"/>
    </w:rPr>
  </w:style>
  <w:style w:type="character" w:customStyle="1" w:styleId="KiemeltidzetChar">
    <w:name w:val="Kiemelt idézet Char"/>
    <w:rPr>
      <w:i/>
    </w:rPr>
  </w:style>
  <w:style w:type="character" w:customStyle="1" w:styleId="Finomkiemels1">
    <w:name w:val="Finom kiemelés1"/>
    <w:basedOn w:val="Bekezdsalapbettpusa"/>
    <w:rPr>
      <w:rFonts w:cs="Times New Roman"/>
      <w:i/>
    </w:rPr>
  </w:style>
  <w:style w:type="character" w:customStyle="1" w:styleId="Ershangslyozs1">
    <w:name w:val="Erős hangsúlyozás1"/>
    <w:basedOn w:val="Bekezdsalapbettpusa"/>
    <w:rPr>
      <w:rFonts w:cs="Times New Roman"/>
      <w:b/>
      <w:i/>
    </w:rPr>
  </w:style>
  <w:style w:type="character" w:customStyle="1" w:styleId="Finomhivatkozs1">
    <w:name w:val="Finom hivatkozás1"/>
    <w:basedOn w:val="Bekezdsalapbettpusa"/>
    <w:rPr>
      <w:rFonts w:cs="Times New Roman"/>
      <w:smallCaps/>
    </w:rPr>
  </w:style>
  <w:style w:type="character" w:customStyle="1" w:styleId="Ershivatkozs1">
    <w:name w:val="Erős hivatkozás1"/>
    <w:basedOn w:val="Bekezdsalapbettpusa"/>
    <w:rPr>
      <w:rFonts w:cs="Times New Roman"/>
      <w:b/>
      <w:smallCaps/>
    </w:rPr>
  </w:style>
  <w:style w:type="character" w:customStyle="1" w:styleId="Knyvcme1">
    <w:name w:val="Könyv címe1"/>
    <w:basedOn w:val="Bekezdsalapbettpusa"/>
    <w:rPr>
      <w:rFonts w:cs="Times New Roman"/>
      <w:i/>
      <w:smallCaps/>
      <w:spacing w:val="5"/>
    </w:rPr>
  </w:style>
  <w:style w:type="paragraph" w:customStyle="1" w:styleId="Tartalomjegyzkcmsora1">
    <w:name w:val="Tartalomjegyzék címsora1"/>
    <w:basedOn w:val="Cmsor1"/>
    <w:next w:val="Norml"/>
    <w:pPr>
      <w:outlineLvl w:val="9"/>
    </w:pPr>
  </w:style>
  <w:style w:type="paragraph" w:styleId="NormlWeb">
    <w:name w:val="Normal (Web)"/>
    <w:basedOn w:val="Norml"/>
    <w:semiHidden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hu-HU"/>
    </w:rPr>
  </w:style>
  <w:style w:type="paragraph" w:styleId="Szvegtrzs2">
    <w:name w:val="Body Text 2"/>
    <w:basedOn w:val="Norml"/>
    <w:link w:val="Szvegtrzs2Char"/>
    <w:semiHidden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customStyle="1" w:styleId="Szvegtrzs2Char">
    <w:name w:val="Szövegtörzs 2 Char"/>
    <w:basedOn w:val="Bekezdsalapbettpusa"/>
    <w:link w:val="Szvegtrzs2"/>
    <w:semiHidden/>
    <w:locked/>
    <w:rPr>
      <w:rFonts w:cs="Times New Roman"/>
      <w:lang w:eastAsia="en-US"/>
    </w:rPr>
  </w:style>
  <w:style w:type="character" w:styleId="Hiperhivatkozs">
    <w:name w:val="Hyperlink"/>
    <w:basedOn w:val="Bekezdsalapbettpusa"/>
    <w:semiHidden/>
    <w:rPr>
      <w:rFonts w:cs="Times New Roman"/>
      <w:color w:val="0000FF"/>
      <w:u w:val="single"/>
    </w:rPr>
  </w:style>
  <w:style w:type="paragraph" w:styleId="Szvegtrzs">
    <w:name w:val="Body Text"/>
    <w:basedOn w:val="Norml"/>
    <w:link w:val="SzvegtrzsChar"/>
    <w:semiHidden/>
    <w:pPr>
      <w:jc w:val="both"/>
    </w:pPr>
    <w:rPr>
      <w:rFonts w:ascii="Arial" w:hAnsi="Arial" w:cs="Arial"/>
      <w:bCs/>
    </w:rPr>
  </w:style>
  <w:style w:type="character" w:customStyle="1" w:styleId="SzvegtrzsChar">
    <w:name w:val="Szövegtörzs Char"/>
    <w:basedOn w:val="Bekezdsalapbettpusa"/>
    <w:link w:val="Szvegtrzs"/>
    <w:semiHidden/>
    <w:locked/>
    <w:rPr>
      <w:rFonts w:cs="Times New Roman"/>
      <w:lang w:eastAsia="en-US"/>
    </w:rPr>
  </w:style>
  <w:style w:type="paragraph" w:styleId="Szvegtrzs3">
    <w:name w:val="Body Text 3"/>
    <w:basedOn w:val="Norml"/>
    <w:link w:val="Szvegtrzs3Char"/>
    <w:semiHidden/>
    <w:pPr>
      <w:spacing w:after="0" w:line="240" w:lineRule="auto"/>
      <w:jc w:val="both"/>
    </w:pPr>
    <w:rPr>
      <w:rFonts w:ascii="Times New Roman" w:hAnsi="Times New Roman"/>
      <w:iCs/>
      <w:sz w:val="24"/>
    </w:rPr>
  </w:style>
  <w:style w:type="character" w:customStyle="1" w:styleId="Szvegtrzs3Char">
    <w:name w:val="Szövegtörzs 3 Char"/>
    <w:basedOn w:val="Bekezdsalapbettpusa"/>
    <w:link w:val="Szvegtrzs3"/>
    <w:semiHidden/>
    <w:locked/>
    <w:rPr>
      <w:rFonts w:cs="Times New Roman"/>
      <w:sz w:val="16"/>
      <w:szCs w:val="16"/>
      <w:lang w:eastAsia="en-US"/>
    </w:rPr>
  </w:style>
  <w:style w:type="paragraph" w:styleId="Buborkszveg">
    <w:name w:val="Balloon Text"/>
    <w:basedOn w:val="Norml"/>
    <w:link w:val="BuborkszvegChar1"/>
    <w:semiHidden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1">
    <w:name w:val="Buborékszöveg Char1"/>
    <w:basedOn w:val="Bekezdsalapbettpusa"/>
    <w:link w:val="Buborkszveg"/>
    <w:semiHidden/>
    <w:locked/>
    <w:rPr>
      <w:rFonts w:ascii="Times New Roman" w:hAnsi="Times New Roman" w:cs="Times New Roman"/>
      <w:sz w:val="2"/>
      <w:lang w:eastAsia="en-US"/>
    </w:rPr>
  </w:style>
  <w:style w:type="character" w:customStyle="1" w:styleId="BuborkszvegChar">
    <w:name w:val="Buborékszöveg Char"/>
    <w:semiHidden/>
    <w:rPr>
      <w:rFonts w:ascii="Tahoma" w:hAnsi="Tahoma"/>
      <w:sz w:val="16"/>
      <w:lang w:eastAsia="en-US"/>
    </w:rPr>
  </w:style>
  <w:style w:type="paragraph" w:customStyle="1" w:styleId="xl42">
    <w:name w:val="xl42"/>
    <w:basedOn w:val="Norm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Calibri" w:hAnsi="Arial"/>
      <w:lang w:eastAsia="hu-HU"/>
    </w:rPr>
  </w:style>
  <w:style w:type="character" w:styleId="Mrltotthiperhivatkozs">
    <w:name w:val="FollowedHyperlink"/>
    <w:basedOn w:val="Bekezdsalapbettpusa"/>
    <w:semiHidden/>
    <w:rPr>
      <w:rFonts w:cs="Times New Roman"/>
      <w:color w:val="800080"/>
      <w:u w:val="single"/>
    </w:rPr>
  </w:style>
  <w:style w:type="paragraph" w:customStyle="1" w:styleId="Listaszerbekezds10">
    <w:name w:val="Listaszerű bekezdés1"/>
    <w:basedOn w:val="Norml"/>
    <w:pPr>
      <w:spacing w:after="120" w:line="240" w:lineRule="auto"/>
      <w:ind w:left="720"/>
      <w:contextualSpacing/>
      <w:jc w:val="both"/>
    </w:pPr>
    <w:rPr>
      <w:rFonts w:ascii="Times New Roman" w:eastAsia="Calibri" w:hAnsi="Times New Roman"/>
      <w:sz w:val="24"/>
      <w:szCs w:val="24"/>
    </w:rPr>
  </w:style>
  <w:style w:type="paragraph" w:styleId="lfej">
    <w:name w:val="header"/>
    <w:basedOn w:val="Norml"/>
    <w:link w:val="lfejChar"/>
    <w:lock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rPr>
      <w:rFonts w:eastAsia="Times New Roman"/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lock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Pr>
      <w:rFonts w:eastAsia="Times New Roman"/>
      <w:sz w:val="22"/>
      <w:szCs w:val="22"/>
      <w:lang w:eastAsia="en-US"/>
    </w:rPr>
  </w:style>
  <w:style w:type="paragraph" w:styleId="Listaszerbekezds">
    <w:name w:val="List Paragraph"/>
    <w:basedOn w:val="Norml"/>
    <w:uiPriority w:val="34"/>
    <w:qFormat/>
    <w:pPr>
      <w:spacing w:after="0" w:line="240" w:lineRule="auto"/>
      <w:ind w:left="720"/>
      <w:contextualSpacing/>
    </w:pPr>
    <w:rPr>
      <w:rFonts w:ascii="CG Times" w:hAnsi="CG Times"/>
      <w:sz w:val="20"/>
      <w:szCs w:val="20"/>
      <w:lang w:eastAsia="hu-HU"/>
    </w:rPr>
  </w:style>
  <w:style w:type="paragraph" w:styleId="HTML-kntformzott">
    <w:name w:val="HTML Preformatted"/>
    <w:basedOn w:val="Norml"/>
    <w:link w:val="HTML-kntformzottChar"/>
    <w:lock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Arial Unicode MS" w:eastAsia="Arial Unicode MS" w:hAnsi="Arial Unicode MS"/>
      <w:sz w:val="20"/>
      <w:szCs w:val="20"/>
      <w:lang w:eastAsia="ar-SA"/>
    </w:rPr>
  </w:style>
  <w:style w:type="character" w:customStyle="1" w:styleId="HTML-kntformzottChar">
    <w:name w:val="HTML-ként formázott Char"/>
    <w:basedOn w:val="Bekezdsalapbettpusa"/>
    <w:link w:val="HTML-kntformzott"/>
    <w:rPr>
      <w:rFonts w:ascii="Arial Unicode MS" w:eastAsia="Arial Unicode MS" w:hAnsi="Arial Unicode MS"/>
      <w:lang w:eastAsia="ar-SA"/>
    </w:rPr>
  </w:style>
  <w:style w:type="character" w:styleId="Jegyzethivatkozs">
    <w:name w:val="annotation reference"/>
    <w:basedOn w:val="Bekezdsalapbettpusa"/>
    <w:semiHidden/>
    <w:unhideWhenUsed/>
    <w:locked/>
    <w:rsid w:val="003472F8"/>
    <w:rPr>
      <w:sz w:val="16"/>
      <w:szCs w:val="16"/>
    </w:rPr>
  </w:style>
  <w:style w:type="paragraph" w:styleId="Jegyzetszveg">
    <w:name w:val="annotation text"/>
    <w:basedOn w:val="Norml"/>
    <w:link w:val="JegyzetszvegChar"/>
    <w:semiHidden/>
    <w:unhideWhenUsed/>
    <w:locked/>
    <w:rsid w:val="003472F8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semiHidden/>
    <w:rsid w:val="003472F8"/>
    <w:rPr>
      <w:rFonts w:eastAsia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semiHidden/>
    <w:unhideWhenUsed/>
    <w:locked/>
    <w:rsid w:val="003472F8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3472F8"/>
    <w:rPr>
      <w:rFonts w:eastAsia="Times New Roman"/>
      <w:b/>
      <w:bCs/>
      <w:lang w:eastAsia="en-US"/>
    </w:rPr>
  </w:style>
  <w:style w:type="paragraph" w:styleId="Vltozat">
    <w:name w:val="Revision"/>
    <w:hidden/>
    <w:uiPriority w:val="99"/>
    <w:semiHidden/>
    <w:rsid w:val="003265AD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D68A09-08BC-45E9-9131-2283240C3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3</Pages>
  <Words>914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Előterjesztés száma:             191                                                                   Előterjesztés száma:</vt:lpstr>
    </vt:vector>
  </TitlesOfParts>
  <Company/>
  <LinksUpToDate>false</LinksUpToDate>
  <CharactersWithSpaces>7207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Előterjesztés száma:             191                                                                   Előterjesztés száma:</dc:title>
  <dc:creator>Zajzon-Veres Szilvia</dc:creator>
  <cp:lastModifiedBy>Office3</cp:lastModifiedBy>
  <cp:revision>34</cp:revision>
  <cp:lastPrinted>2017-01-18T13:03:00Z</cp:lastPrinted>
  <dcterms:created xsi:type="dcterms:W3CDTF">2025-01-07T12:25:00Z</dcterms:created>
  <dcterms:modified xsi:type="dcterms:W3CDTF">2026-02-11T09:07:00Z</dcterms:modified>
</cp:coreProperties>
</file>