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F1B07" w14:textId="77777777" w:rsidR="00A2460E" w:rsidRDefault="00400C51">
      <w:pPr>
        <w:pStyle w:val="Szvegtrzs"/>
        <w:spacing w:after="0" w:line="240" w:lineRule="auto"/>
        <w:jc w:val="center"/>
      </w:pPr>
      <w:r>
        <w:t>Nick Község Önkormányzata Képviselő-testületének 16/2022. (XI. 23.) önkormányzati rendelete</w:t>
      </w:r>
    </w:p>
    <w:p w14:paraId="353CBE13" w14:textId="77777777" w:rsidR="00A2460E" w:rsidRDefault="00400C51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a települési környezet védelméről</w:t>
      </w:r>
    </w:p>
    <w:p w14:paraId="7654B345" w14:textId="77777777" w:rsidR="00A2460E" w:rsidRDefault="00400C51">
      <w:pPr>
        <w:pStyle w:val="Szvegtrzs"/>
        <w:spacing w:before="220" w:after="0" w:line="240" w:lineRule="auto"/>
        <w:jc w:val="both"/>
      </w:pPr>
      <w:r>
        <w:t>Nick Község Önkormányzatának Képviselő-testülete a környezet védelmének általános szabályairól szóló 1995. évi LIII. törvény 46. § (1) bekezdés c) pontjában, 48. § (1) bekezdésében kapott felhatalmazás alapján, az Alaptörvény 32. cikk (1) bekezdés a) pontjában, valamint a Magyarország helyi önkormányzatairól szóló 2011. évi CLXXXIX. törvény 13. § (1) bekezdés 11. pontjában meghatározott feladatkörében eljárva, a környezet védelmének általános szabályairól szóló 1995. évi LIII. törvény 48. § (3) bekezdésében</w:t>
      </w:r>
      <w:r>
        <w:t xml:space="preserve"> biztosított véleményezési jogkörében eljáró illetékes környezetvédelmi igazgatási szerv véleményének kikérésével a következőket rendeli el:</w:t>
      </w:r>
    </w:p>
    <w:p w14:paraId="2A6E4C23" w14:textId="77777777" w:rsidR="00A2460E" w:rsidRDefault="00400C51">
      <w:pPr>
        <w:pStyle w:val="Szvegtrzs"/>
        <w:spacing w:before="360" w:after="0" w:line="240" w:lineRule="auto"/>
        <w:jc w:val="center"/>
        <w:rPr>
          <w:i/>
          <w:iCs/>
        </w:rPr>
      </w:pPr>
      <w:r>
        <w:rPr>
          <w:i/>
          <w:iCs/>
        </w:rPr>
        <w:t>I. Fejezet</w:t>
      </w:r>
    </w:p>
    <w:p w14:paraId="646BAE1C" w14:textId="77777777" w:rsidR="00A2460E" w:rsidRDefault="00400C51">
      <w:pPr>
        <w:pStyle w:val="Szvegtrzs"/>
        <w:spacing w:after="0" w:line="240" w:lineRule="auto"/>
        <w:jc w:val="center"/>
        <w:rPr>
          <w:i/>
          <w:iCs/>
        </w:rPr>
      </w:pPr>
      <w:r>
        <w:rPr>
          <w:i/>
          <w:iCs/>
        </w:rPr>
        <w:t xml:space="preserve">VÍZTISZTASÁG VÉDELEM </w:t>
      </w:r>
    </w:p>
    <w:p w14:paraId="12034862" w14:textId="77777777" w:rsidR="00A2460E" w:rsidRDefault="00400C51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1. A vizek védelme</w:t>
      </w:r>
    </w:p>
    <w:p w14:paraId="22FC93C5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4EBDC0EF" w14:textId="77777777" w:rsidR="00A2460E" w:rsidRDefault="00400C51">
      <w:pPr>
        <w:pStyle w:val="Szvegtrzs"/>
        <w:spacing w:after="0" w:line="240" w:lineRule="auto"/>
        <w:jc w:val="both"/>
      </w:pPr>
      <w:r>
        <w:t xml:space="preserve">(1) A település közigazgatási területén a felszíni és felszín alatti vízkészletek védelme, minőségük megőrzése, illetve javítása biztosítandó. Minden, a vízkészletek minőségét befolyásoló tevékenység kapcsán szem előtt tartandó a vízszennyező anyagok kibocsátásaira vonatkozó határértékekről és alkalmazásuk egyes szabályairól szóló 28/2004. (XII. 25.) </w:t>
      </w:r>
      <w:proofErr w:type="spellStart"/>
      <w:r>
        <w:t>KvVM</w:t>
      </w:r>
      <w:proofErr w:type="spellEnd"/>
      <w:r>
        <w:t xml:space="preserve"> rendelet.</w:t>
      </w:r>
    </w:p>
    <w:p w14:paraId="609F7EE4" w14:textId="77777777" w:rsidR="00A2460E" w:rsidRDefault="00400C51">
      <w:pPr>
        <w:pStyle w:val="Szvegtrzs"/>
        <w:spacing w:before="240" w:after="0" w:line="240" w:lineRule="auto"/>
        <w:jc w:val="both"/>
      </w:pPr>
      <w:r>
        <w:t>(2) A felszíni vizeknél a jelentősebb vízfolyások mellett a kisebb vízfolyások minőségvédelmét is biztosítani kell:</w:t>
      </w:r>
    </w:p>
    <w:p w14:paraId="61D3EA83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a település közigazgatási területén lévő medrek rendszeres karbantartásával,</w:t>
      </w:r>
    </w:p>
    <w:p w14:paraId="19D87CD5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 csatornázás fokozásával.</w:t>
      </w:r>
    </w:p>
    <w:p w14:paraId="2139B7AB" w14:textId="77777777" w:rsidR="00A2460E" w:rsidRDefault="00400C51">
      <w:pPr>
        <w:pStyle w:val="Szvegtrzs"/>
        <w:spacing w:before="240" w:after="0" w:line="240" w:lineRule="auto"/>
        <w:jc w:val="both"/>
      </w:pPr>
      <w:r>
        <w:t>(3) A felszínalatti vizeknél a település vízellátását biztosító kutak védelme kiemelt fontosságú. A vízműkutak védőövezetén belül talaj- és vízszennyezés potenciális veszélyét jelentő anyagok (állati trágya, kommunális hulladék, növényvédő szer) nem tárolhatók.</w:t>
      </w:r>
    </w:p>
    <w:p w14:paraId="3E47EF1E" w14:textId="77777777" w:rsidR="00A2460E" w:rsidRDefault="00400C51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2. Csapadékvíz-elvezetés</w:t>
      </w:r>
    </w:p>
    <w:p w14:paraId="68AD1D20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54433C8D" w14:textId="77777777" w:rsidR="00A2460E" w:rsidRDefault="00400C51">
      <w:pPr>
        <w:pStyle w:val="Szvegtrzs"/>
        <w:spacing w:after="0" w:line="240" w:lineRule="auto"/>
        <w:jc w:val="both"/>
      </w:pPr>
      <w:r>
        <w:t>(1)</w:t>
      </w:r>
      <w:r>
        <w:rPr>
          <w:rStyle w:val="FootnoteAnchor"/>
        </w:rPr>
        <w:footnoteReference w:id="1"/>
      </w:r>
    </w:p>
    <w:p w14:paraId="3276C497" w14:textId="77777777" w:rsidR="00A2460E" w:rsidRDefault="00400C51">
      <w:pPr>
        <w:pStyle w:val="Szvegtrzs"/>
        <w:spacing w:before="240" w:after="0" w:line="240" w:lineRule="auto"/>
        <w:jc w:val="both"/>
      </w:pPr>
      <w:r>
        <w:t>(2)</w:t>
      </w:r>
      <w:r>
        <w:rPr>
          <w:rStyle w:val="FootnoteAnchor"/>
        </w:rPr>
        <w:footnoteReference w:id="2"/>
      </w:r>
      <w:r>
        <w:t xml:space="preserve"> A járműbehajtók átereszei a már meglévő rendszerhez </w:t>
      </w:r>
      <w:proofErr w:type="spellStart"/>
      <w:r>
        <w:t>ileszkedően</w:t>
      </w:r>
      <w:proofErr w:type="spellEnd"/>
      <w:r>
        <w:t xml:space="preserve"> építhetők.</w:t>
      </w:r>
    </w:p>
    <w:p w14:paraId="1160A6C1" w14:textId="77777777" w:rsidR="00A2460E" w:rsidRDefault="00400C51">
      <w:pPr>
        <w:pStyle w:val="Szvegtrzs"/>
        <w:spacing w:before="240" w:after="0" w:line="240" w:lineRule="auto"/>
        <w:jc w:val="both"/>
      </w:pPr>
      <w:r>
        <w:t>(3) Eldugulás vagy rongálás okozására alkalmas anyagot a csatorna vagy vízlevezető árokba helyezni tilos.</w:t>
      </w:r>
    </w:p>
    <w:p w14:paraId="43EA020B" w14:textId="77777777" w:rsidR="00A2460E" w:rsidRDefault="00400C51">
      <w:pPr>
        <w:pStyle w:val="Szvegtrzs"/>
        <w:spacing w:before="240" w:after="0" w:line="240" w:lineRule="auto"/>
        <w:jc w:val="both"/>
      </w:pPr>
      <w:r>
        <w:lastRenderedPageBreak/>
        <w:t>(4) Tilos ingatlanok, intézmények, üzemek szennyvízét, illetve egyéb szennyezést, vagy mérgező anyagot (szemetet, trágyalét, iszapot, vegyszermaradékot stb.) nyílt felszínű, illetve zárt csapadékvíz-elvezető csatornába, vízfolyásba, üzemelő, vagy használaton kívüli kútba, illetve az illetékes hatóságokkal nem engedélyeztetett módon a talajba juttatni.</w:t>
      </w:r>
    </w:p>
    <w:p w14:paraId="035D483A" w14:textId="77777777" w:rsidR="00A2460E" w:rsidRDefault="00400C51">
      <w:pPr>
        <w:pStyle w:val="Szvegtrzs"/>
        <w:spacing w:before="360" w:after="0" w:line="240" w:lineRule="auto"/>
        <w:jc w:val="center"/>
        <w:rPr>
          <w:i/>
          <w:iCs/>
        </w:rPr>
      </w:pPr>
      <w:r>
        <w:rPr>
          <w:i/>
          <w:iCs/>
        </w:rPr>
        <w:t>II. Fejezet</w:t>
      </w:r>
    </w:p>
    <w:p w14:paraId="2CA87F96" w14:textId="77777777" w:rsidR="00A2460E" w:rsidRDefault="00400C51">
      <w:pPr>
        <w:pStyle w:val="Szvegtrzs"/>
        <w:spacing w:after="0" w:line="240" w:lineRule="auto"/>
        <w:jc w:val="center"/>
        <w:rPr>
          <w:i/>
          <w:iCs/>
        </w:rPr>
      </w:pPr>
      <w:r>
        <w:rPr>
          <w:i/>
          <w:iCs/>
        </w:rPr>
        <w:t xml:space="preserve">LEVELGŐTISZTASÁG VÉDELEM </w:t>
      </w:r>
    </w:p>
    <w:p w14:paraId="57335EE7" w14:textId="77777777" w:rsidR="00A2460E" w:rsidRDefault="00400C51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3. A levegőtisztaság általános védelme</w:t>
      </w:r>
    </w:p>
    <w:p w14:paraId="68CCB3B5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10172742" w14:textId="77777777" w:rsidR="00A2460E" w:rsidRDefault="00400C51">
      <w:pPr>
        <w:pStyle w:val="Szvegtrzs"/>
        <w:spacing w:after="0" w:line="240" w:lineRule="auto"/>
        <w:jc w:val="both"/>
      </w:pPr>
      <w:r>
        <w:t>(1) A település átszellőzésében, klímájának javításában meghatározó, jelentős szerepet betöltő zöldfelületek, zöldterületek megtartását, fejlesztését kiemelt feladatként kell kezelni, melynek megvalósítását a településnek biztosítania kell, új beruházások kapcsán pedig meg kell követelnie.</w:t>
      </w:r>
    </w:p>
    <w:p w14:paraId="6349D628" w14:textId="77777777" w:rsidR="00A2460E" w:rsidRDefault="00400C51">
      <w:pPr>
        <w:pStyle w:val="Szvegtrzs"/>
        <w:spacing w:before="240" w:after="0" w:line="240" w:lineRule="auto"/>
        <w:jc w:val="both"/>
      </w:pPr>
      <w:r>
        <w:t>(2) Az úthálózat tervezett korszerűsítésénél nem csak a műszaki, de a levegőtisztaság-védelmi követelményeket is ki kell elégíteni. Ezért</w:t>
      </w:r>
    </w:p>
    <w:p w14:paraId="22A9ABCD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az útszélességek, az útkereszteződések műszaki kialakítását úgy kell megtervezni és megvalósítani, hogy a kellő átszellőzés, a légszennyező anyagok hígulása biztosítható legyen, és lakókörnyezetben a forgalmi terhelés ne okozzon megengedettet meghaladó légszennyezettséget az érintett térségben,</w:t>
      </w:r>
    </w:p>
    <w:p w14:paraId="6230A732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 létesítések elválaszthatatlan részekén kell megtervezni és engedélyezni az út menti zöldsávok kialakítását.</w:t>
      </w:r>
    </w:p>
    <w:p w14:paraId="7F8B0D31" w14:textId="77777777" w:rsidR="00A2460E" w:rsidRDefault="00400C51">
      <w:pPr>
        <w:pStyle w:val="Szvegtrzs"/>
        <w:spacing w:before="240" w:after="0" w:line="240" w:lineRule="auto"/>
        <w:jc w:val="both"/>
      </w:pPr>
      <w:r>
        <w:t>(3) Az egyedi fűtéssel rendelkező lakóházakban a megfelelően karbantartott tüzelőberendezésekben csak az arra a berendezésre engedélyezett tüzelőanyagot szabad elégetni.</w:t>
      </w:r>
    </w:p>
    <w:p w14:paraId="1485FD73" w14:textId="77777777" w:rsidR="00A2460E" w:rsidRDefault="00400C51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4. Avar és kerti hulladékok égetése</w:t>
      </w:r>
    </w:p>
    <w:p w14:paraId="7358E6F0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4. §</w:t>
      </w:r>
      <w:r>
        <w:rPr>
          <w:rStyle w:val="FootnoteAnchor"/>
          <w:b/>
          <w:bCs/>
        </w:rPr>
        <w:footnoteReference w:id="3"/>
      </w:r>
    </w:p>
    <w:p w14:paraId="34A06DF0" w14:textId="77777777" w:rsidR="00A2460E" w:rsidRDefault="00400C51">
      <w:pPr>
        <w:pStyle w:val="Szvegtrzs"/>
        <w:spacing w:after="0" w:line="240" w:lineRule="auto"/>
        <w:jc w:val="both"/>
      </w:pPr>
      <w:r>
        <w:t>(1) Az ingatlanon keletkező avart és kerti hulladékot lehetőség szerint helyben történő komposztálással kell hasznosítani.</w:t>
      </w:r>
    </w:p>
    <w:p w14:paraId="09A667A2" w14:textId="77777777" w:rsidR="00A2460E" w:rsidRDefault="00400C51">
      <w:pPr>
        <w:pStyle w:val="Szvegtrzs"/>
        <w:spacing w:before="240" w:after="0" w:line="240" w:lineRule="auto"/>
        <w:jc w:val="both"/>
      </w:pPr>
      <w:r>
        <w:t>(2) Az ingatlanon keletkező avar és kerti hulladék indokolt esetben (pl. növényegészségügyi okokból, kártevők terjedésének megelőzése céljából) semmisíthető meg égetéssel.</w:t>
      </w:r>
    </w:p>
    <w:p w14:paraId="4FE2645A" w14:textId="77777777" w:rsidR="00A2460E" w:rsidRDefault="00400C51">
      <w:pPr>
        <w:pStyle w:val="Szvegtrzs"/>
        <w:spacing w:before="240" w:after="0" w:line="240" w:lineRule="auto"/>
        <w:jc w:val="both"/>
      </w:pPr>
      <w:r>
        <w:t>(3) A település belterületén az avar és kerti hulladékok nyílttéri égetése csak az alábbi időpontokban engedélyezett: január 15. és május 31., illetve szeptember 15. és december 15. közötti időszakban. Az égetés kizárólag a pénteki napokon 9-19 óra között időszakban engedélyezett. A határidők kezdő- és utolsó napján az égetés végezhető.</w:t>
      </w:r>
    </w:p>
    <w:p w14:paraId="3B30BADF" w14:textId="77777777" w:rsidR="00A2460E" w:rsidRDefault="00400C51">
      <w:pPr>
        <w:pStyle w:val="Szvegtrzs"/>
        <w:spacing w:before="240" w:after="0" w:line="240" w:lineRule="auto"/>
        <w:jc w:val="both"/>
      </w:pPr>
      <w:r>
        <w:t>(4) A kerti hulladékot csak olyan megfelelően kialakított tűzrakó helyen lehet égetni, ahol az égetés hősugárzása környezeti kárt nem okoz.</w:t>
      </w:r>
    </w:p>
    <w:p w14:paraId="577DBF3F" w14:textId="77777777" w:rsidR="00A2460E" w:rsidRDefault="00400C51">
      <w:pPr>
        <w:pStyle w:val="Szvegtrzs"/>
        <w:spacing w:before="240" w:after="0" w:line="240" w:lineRule="auto"/>
        <w:jc w:val="both"/>
      </w:pPr>
      <w:r>
        <w:t>(5) Az égetendő kerti hulladék nem tartalmazhat más kommunális, illetve ipari eredetű hulladékot (PVC, egyéb műanyag, gumi, festék, állati maradványok, veszélyes hulladék stb.).</w:t>
      </w:r>
    </w:p>
    <w:p w14:paraId="0E1EC39C" w14:textId="77777777" w:rsidR="00A2460E" w:rsidRDefault="00400C51">
      <w:pPr>
        <w:pStyle w:val="Szvegtrzs"/>
        <w:spacing w:before="240" w:after="0" w:line="240" w:lineRule="auto"/>
        <w:jc w:val="both"/>
      </w:pPr>
      <w:r>
        <w:lastRenderedPageBreak/>
        <w:t>(6) A megjelölt napon az égetést a reggeli és az esti talajközeli inverzió (a levegőréteg hőmérsékleti változásai) miatt kell 9-19 óra között végezni, továbbá szélcsendes időben, cselekvőképes, nagykorú személy állandó felügyelete mellett.</w:t>
      </w:r>
    </w:p>
    <w:p w14:paraId="4D42E47A" w14:textId="77777777" w:rsidR="00A2460E" w:rsidRDefault="00400C51">
      <w:pPr>
        <w:pStyle w:val="Szvegtrzs"/>
        <w:spacing w:before="240" w:after="0" w:line="240" w:lineRule="auto"/>
        <w:jc w:val="both"/>
      </w:pPr>
      <w:r>
        <w:t>(7) A tüzelés, a tüzelőberendezés használatának színhelyén olyan eszközöket és felszereléseket kell készenlétben tartani, amelyekkel a tűz terjedése megakadályozható, valamint a tűz eloltható.</w:t>
      </w:r>
    </w:p>
    <w:p w14:paraId="1A440DFD" w14:textId="77777777" w:rsidR="00A2460E" w:rsidRDefault="00400C51">
      <w:pPr>
        <w:pStyle w:val="Szvegtrzs"/>
        <w:spacing w:before="240" w:after="0" w:line="240" w:lineRule="auto"/>
        <w:jc w:val="both"/>
      </w:pPr>
      <w:r>
        <w:t>(8) Égetni csak száraz kerti hulladékot lehet, s az égetés száraz (csapadékmentes) és szélcsendes időben folytatható.</w:t>
      </w:r>
    </w:p>
    <w:p w14:paraId="3FD96B71" w14:textId="77777777" w:rsidR="00A2460E" w:rsidRDefault="00400C51">
      <w:pPr>
        <w:pStyle w:val="Szvegtrzs"/>
        <w:spacing w:before="240" w:after="0" w:line="240" w:lineRule="auto"/>
        <w:jc w:val="both"/>
      </w:pPr>
      <w:r>
        <w:t>(9) A külterületen történő, lábon álló növényzet, tarló, továbbá a növénytermesztéssel összefüggésben keletkezett hulladék szabadtéri égetése az élelmiszerláncról és hatósági felügyeletéről szóló 2008. évi XLVI. törvény (</w:t>
      </w:r>
      <w:proofErr w:type="spellStart"/>
      <w:r>
        <w:t>Éltv</w:t>
      </w:r>
      <w:proofErr w:type="spellEnd"/>
      <w:r>
        <w:t>.), az Országos Tűzvédelmi Szabályzatról szóló 54/2014. (XII. 5.) BM rendelet, valamint az erdőtűz elleni védelméről szóló 4/2008. (VIII. 1.) ÖM rendelet rendelkezései alapján lehetséges, továbbá az illetékes Katasztrófavédelmi Igazgatóság állásfoglalása, iránymutatása szerint.</w:t>
      </w:r>
    </w:p>
    <w:p w14:paraId="12FBA14D" w14:textId="77777777" w:rsidR="00A2460E" w:rsidRDefault="00400C51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5. Porképző és bűzös anyagok kezelésére vonatkozó szabályok</w:t>
      </w:r>
    </w:p>
    <w:p w14:paraId="5A67B2E1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5. §</w:t>
      </w:r>
    </w:p>
    <w:p w14:paraId="57464C83" w14:textId="77777777" w:rsidR="00A2460E" w:rsidRDefault="00400C51">
      <w:pPr>
        <w:pStyle w:val="Szvegtrzs"/>
        <w:spacing w:after="0" w:line="240" w:lineRule="auto"/>
        <w:jc w:val="both"/>
      </w:pPr>
      <w:r>
        <w:t>(1) Porképző vagy könnyen lesodródó anyagokat csak rögzített ponyvával, nedvesített állapotban szabad szállítani.</w:t>
      </w:r>
    </w:p>
    <w:p w14:paraId="3EF21136" w14:textId="77777777" w:rsidR="00A2460E" w:rsidRDefault="00400C51">
      <w:pPr>
        <w:pStyle w:val="Szvegtrzs"/>
        <w:spacing w:before="240" w:after="0" w:line="240" w:lineRule="auto"/>
        <w:jc w:val="both"/>
      </w:pPr>
      <w:r>
        <w:t>(2) Építésnél, tatarozásnál, bontásnál és az úttest felbontásánál keletkezett port, terjedésének megakadályozására vízzel kell nedvesíteni.</w:t>
      </w:r>
    </w:p>
    <w:p w14:paraId="678B135D" w14:textId="77777777" w:rsidR="00A2460E" w:rsidRDefault="00400C51">
      <w:pPr>
        <w:pStyle w:val="Szvegtrzs"/>
        <w:spacing w:before="240" w:after="0" w:line="240" w:lineRule="auto"/>
        <w:jc w:val="both"/>
      </w:pPr>
      <w:r>
        <w:t>(3) A településen keletkező por képződésének megakadályozása érdekében törekedni kell arra, hogy a fedetlen talajterületek növényzettel borítottak legyenek. Az építési területek végleges rendezését és parkosítását az építkezés befejezésével együtt kell biztosítani.</w:t>
      </w:r>
    </w:p>
    <w:p w14:paraId="5D72D351" w14:textId="77777777" w:rsidR="00A2460E" w:rsidRDefault="00400C51">
      <w:pPr>
        <w:pStyle w:val="Szvegtrzs"/>
        <w:spacing w:before="240" w:after="0" w:line="240" w:lineRule="auto"/>
        <w:jc w:val="both"/>
      </w:pPr>
      <w:r>
        <w:t>(4) Aeroszol képződéssel járó mezőgazdasági tevékenységet (permetezés) település irányába fújó szél esetén, szélerősségtől függően legalább 1 km távolságon belül végezni nem lehet.</w:t>
      </w:r>
    </w:p>
    <w:p w14:paraId="19219FEC" w14:textId="77777777" w:rsidR="00A2460E" w:rsidRDefault="00400C51">
      <w:pPr>
        <w:pStyle w:val="Szvegtrzs"/>
        <w:spacing w:before="360" w:after="0" w:line="240" w:lineRule="auto"/>
        <w:jc w:val="center"/>
        <w:rPr>
          <w:i/>
          <w:iCs/>
        </w:rPr>
      </w:pPr>
      <w:r>
        <w:rPr>
          <w:i/>
          <w:iCs/>
        </w:rPr>
        <w:t>III. Fejezet</w:t>
      </w:r>
    </w:p>
    <w:p w14:paraId="3A00DDE0" w14:textId="77777777" w:rsidR="00A2460E" w:rsidRDefault="00400C51">
      <w:pPr>
        <w:pStyle w:val="Szvegtrzs"/>
        <w:spacing w:after="0" w:line="240" w:lineRule="auto"/>
        <w:jc w:val="center"/>
        <w:rPr>
          <w:i/>
          <w:iCs/>
        </w:rPr>
      </w:pPr>
      <w:r>
        <w:rPr>
          <w:i/>
          <w:iCs/>
        </w:rPr>
        <w:t>TALAJTISZTASÁG VÉDELEM, KÖZ-ÉS ZÖLDTERÜLETEK VÉDELME</w:t>
      </w:r>
    </w:p>
    <w:p w14:paraId="4E4CBC9B" w14:textId="77777777" w:rsidR="00A2460E" w:rsidRDefault="00400C51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6. A földterületek védelme</w:t>
      </w:r>
    </w:p>
    <w:p w14:paraId="70EC652A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6. §</w:t>
      </w:r>
    </w:p>
    <w:p w14:paraId="37F1FAD0" w14:textId="77777777" w:rsidR="00A2460E" w:rsidRDefault="00400C51">
      <w:pPr>
        <w:pStyle w:val="Szvegtrzs"/>
        <w:spacing w:after="0" w:line="240" w:lineRule="auto"/>
        <w:jc w:val="both"/>
      </w:pPr>
      <w:r>
        <w:t>(1) A területigényes településfejlesztési elhatározásoknál, létesítmények elhelyezésénél a termőterületek művelés alóli kivonását, más irányú felhasználását a lehető legkisebbre, indokoltan csak a legszükségesebbre kell csökkenteni.</w:t>
      </w:r>
    </w:p>
    <w:p w14:paraId="592FCF75" w14:textId="77777777" w:rsidR="00A2460E" w:rsidRDefault="00400C51">
      <w:pPr>
        <w:pStyle w:val="Szvegtrzs"/>
        <w:spacing w:before="240" w:after="0" w:line="240" w:lineRule="auto"/>
        <w:jc w:val="both"/>
      </w:pPr>
      <w:r>
        <w:t>(2) A mezőgazdasági művelésre alkalmatlan területek hasznosításánál az erdőtelepítést kell előtérbe helyezni.</w:t>
      </w:r>
    </w:p>
    <w:p w14:paraId="1A36A9CD" w14:textId="77777777" w:rsidR="00A2460E" w:rsidRDefault="00400C51">
      <w:pPr>
        <w:pStyle w:val="Szvegtrzs"/>
        <w:spacing w:before="240" w:after="0" w:line="240" w:lineRule="auto"/>
        <w:jc w:val="both"/>
      </w:pPr>
      <w:r>
        <w:t xml:space="preserve">(3) A felhagyott vagy felhagyásra kerülő telephelyek, létesítmények (ipari, szolgáltatói, mezőgazdasági stb.) rendezését, rekultivációját vagy </w:t>
      </w:r>
      <w:proofErr w:type="spellStart"/>
      <w:r>
        <w:t>újrahasznosítását</w:t>
      </w:r>
      <w:proofErr w:type="spellEnd"/>
      <w:r>
        <w:t xml:space="preserve"> a tulajdonosnak az önkormányzattal egyeztetve kell megvalósítania.</w:t>
      </w:r>
    </w:p>
    <w:p w14:paraId="3E1CDF56" w14:textId="77777777" w:rsidR="00A2460E" w:rsidRDefault="00400C51">
      <w:pPr>
        <w:pStyle w:val="Szvegtrzs"/>
        <w:spacing w:before="240" w:after="0" w:line="240" w:lineRule="auto"/>
        <w:jc w:val="both"/>
      </w:pPr>
      <w:r>
        <w:lastRenderedPageBreak/>
        <w:t>(4) Azokon a közterületeken, ahol gépjármű és gyalogosforgalom nincs, törekedni kell, hogy a földfelszín legalább füvesített legyen és az ne vízzáró módon kerüljön lefedésre.</w:t>
      </w:r>
    </w:p>
    <w:p w14:paraId="74B0B31E" w14:textId="77777777" w:rsidR="00A2460E" w:rsidRDefault="00400C51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7. Az ingatlanok és közterületek tisztántartása</w:t>
      </w:r>
    </w:p>
    <w:p w14:paraId="39D46DAD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7. §</w:t>
      </w:r>
    </w:p>
    <w:p w14:paraId="25804F5B" w14:textId="77777777" w:rsidR="00A2460E" w:rsidRDefault="00400C51">
      <w:pPr>
        <w:pStyle w:val="Szvegtrzs"/>
        <w:spacing w:after="0" w:line="240" w:lineRule="auto"/>
        <w:jc w:val="both"/>
      </w:pPr>
      <w:r>
        <w:t>(1)</w:t>
      </w:r>
      <w:r>
        <w:rPr>
          <w:rStyle w:val="FootnoteAnchor"/>
        </w:rPr>
        <w:footnoteReference w:id="4"/>
      </w:r>
    </w:p>
    <w:p w14:paraId="467110CD" w14:textId="77777777" w:rsidR="00A2460E" w:rsidRDefault="00400C51">
      <w:pPr>
        <w:pStyle w:val="Szvegtrzs"/>
        <w:spacing w:before="240" w:after="0" w:line="240" w:lineRule="auto"/>
        <w:jc w:val="both"/>
      </w:pPr>
      <w:r>
        <w:t>(2) Az ingatlan tulajdonosa köteles gondoskodni:</w:t>
      </w:r>
    </w:p>
    <w:p w14:paraId="7A9E71E5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</w:r>
      <w:r>
        <w:rPr>
          <w:rStyle w:val="FootnoteAnchor"/>
        </w:rPr>
        <w:footnoteReference w:id="5"/>
      </w:r>
    </w:p>
    <w:p w14:paraId="2B844DD6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 járdáról letakarított jeget; havat a közút és a járda között úgy kell elhelyezni, hogy se a gyalogos, se a gépjárműforgalmat ne akadályozza,</w:t>
      </w:r>
    </w:p>
    <w:p w14:paraId="0DAAD719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tilos az összerakott hó elhelyezése gyalogközlekedési útvonalon, útkereszteződésben, kapubejárat elé annak szélességében, tömegközlekedésre szolgáló jármű megállóhelyénél, a jármű megállóhelye és a járda között,</w:t>
      </w:r>
    </w:p>
    <w:p w14:paraId="6E0A9114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>a járdáról a havat, ha szükséges naponta többször is, hóesés után azonnal el kell takarítani.</w:t>
      </w:r>
    </w:p>
    <w:p w14:paraId="266C928B" w14:textId="77777777" w:rsidR="00A2460E" w:rsidRDefault="00400C51">
      <w:pPr>
        <w:pStyle w:val="Szvegtrzs"/>
        <w:spacing w:before="240" w:after="0" w:line="240" w:lineRule="auto"/>
        <w:jc w:val="both"/>
      </w:pPr>
      <w:r>
        <w:t>(3)</w:t>
      </w:r>
      <w:r>
        <w:rPr>
          <w:rStyle w:val="FootnoteAnchor"/>
        </w:rPr>
        <w:footnoteReference w:id="6"/>
      </w:r>
      <w:r>
        <w:t xml:space="preserve"> Intézmények, szórakozóhelyek, vendéglátó-ipari egységek, kereskedelmi üzlethelyiségek és más elárusító helyek előtti járdaszakasz hó- és síkosság mentesítése nyitvatartási időn kívül is a használó, illetve a létesítményt üzemeltető kötelessége.</w:t>
      </w:r>
    </w:p>
    <w:p w14:paraId="2E3EB617" w14:textId="77777777" w:rsidR="00A2460E" w:rsidRDefault="00400C51">
      <w:pPr>
        <w:pStyle w:val="Szvegtrzs"/>
        <w:spacing w:before="240" w:after="0" w:line="240" w:lineRule="auto"/>
        <w:jc w:val="both"/>
      </w:pPr>
      <w:r>
        <w:t>(4)</w:t>
      </w:r>
      <w:r>
        <w:rPr>
          <w:rStyle w:val="FootnoteAnchor"/>
        </w:rPr>
        <w:footnoteReference w:id="7"/>
      </w:r>
    </w:p>
    <w:p w14:paraId="36DC50CB" w14:textId="77777777" w:rsidR="00A2460E" w:rsidRDefault="00400C51">
      <w:pPr>
        <w:pStyle w:val="Szvegtrzs"/>
        <w:spacing w:before="240" w:after="0" w:line="240" w:lineRule="auto"/>
        <w:jc w:val="both"/>
      </w:pPr>
      <w:r>
        <w:t>(5) A gondozatlan járdaszakasz, vagy nyílt árok tisztítását, kaszálását az önkormányzat az ingatlan tulajdonosa terhére elvégeztetheti.</w:t>
      </w:r>
    </w:p>
    <w:p w14:paraId="3D145DAE" w14:textId="77777777" w:rsidR="00A2460E" w:rsidRDefault="00400C51">
      <w:pPr>
        <w:pStyle w:val="Szvegtrzs"/>
        <w:spacing w:before="240" w:after="0" w:line="240" w:lineRule="auto"/>
        <w:jc w:val="both"/>
      </w:pPr>
      <w:r>
        <w:t>(6) A lakott területen kívüli dűlőutak, határmezsgyék és árokpartok tisztántartása, a gyomnövények irtása, a növényvédelmi munkák elvégzése a mezőgazdasági ingatlant használó kötelessége.</w:t>
      </w:r>
    </w:p>
    <w:p w14:paraId="515A9F32" w14:textId="77777777" w:rsidR="00A2460E" w:rsidRDefault="00400C51">
      <w:pPr>
        <w:pStyle w:val="Szvegtrzs"/>
        <w:spacing w:before="240" w:after="0" w:line="240" w:lineRule="auto"/>
        <w:jc w:val="both"/>
      </w:pPr>
      <w:r>
        <w:t>(7) A közforgalmi közúti közlekedés céljára szolgáló létesítmények esetében a belterületen levő váróhelyiségek, várakozóhelyek, járdaszigetek és a járdától füvesített területtel vagy egyéb módon elkülönített megállóhelyek tekintetében az önkormányzat.</w:t>
      </w:r>
    </w:p>
    <w:p w14:paraId="1C9A29D7" w14:textId="77777777" w:rsidR="00A2460E" w:rsidRDefault="00400C51">
      <w:pPr>
        <w:pStyle w:val="Szvegtrzs"/>
        <w:spacing w:before="240" w:after="0" w:line="240" w:lineRule="auto"/>
        <w:jc w:val="both"/>
      </w:pPr>
      <w:r>
        <w:t>(8) Az önkormányzati tulajdonú közterületek – a (2), (3) bekezdésben részletezett területek kivételével – szervezett, rendszeres tisztántartásáról, portalanításáról, általános jellegű takarításáról, síkosság mentesítéséről, a szilárd burkolatú utak tisztántartásáról, szeméttárolók kihelyezéséről, ürítéséről az önkormányzat, továbbá az önkormányzat által megbízott szolgáltató gondoskodik. Az önkormányzat gondoskodik az önkormányzati zöldterületek nyári karbantartásáról.</w:t>
      </w:r>
    </w:p>
    <w:p w14:paraId="6143ED6D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8. §</w:t>
      </w:r>
    </w:p>
    <w:p w14:paraId="05F86404" w14:textId="77777777" w:rsidR="00A2460E" w:rsidRDefault="00400C51">
      <w:pPr>
        <w:pStyle w:val="Szvegtrzs"/>
        <w:spacing w:after="0" w:line="240" w:lineRule="auto"/>
        <w:jc w:val="both"/>
      </w:pPr>
      <w:r>
        <w:t>(1) Építési területen és az építkezés közvetlen környékén (az építkezés előtti területen) az építést végzőnek vagy a kivitelezőnek kell biztosítani a tisztaságot.</w:t>
      </w:r>
    </w:p>
    <w:p w14:paraId="252192C5" w14:textId="77777777" w:rsidR="00A2460E" w:rsidRDefault="00400C51">
      <w:pPr>
        <w:pStyle w:val="Szvegtrzs"/>
        <w:spacing w:before="240" w:after="0" w:line="240" w:lineRule="auto"/>
        <w:jc w:val="both"/>
      </w:pPr>
      <w:r>
        <w:lastRenderedPageBreak/>
        <w:t>(2) Beruházások esetén a birtokbavételtől a kivitelezés megkezdéséig a beruházónak (bonyolítónak), ezt követően a kivitelezés befejezéséig a kivitelezőnek kell gondoskodnia az általa elfoglalt terület tisztán tartásáról.</w:t>
      </w:r>
    </w:p>
    <w:p w14:paraId="14085494" w14:textId="77777777" w:rsidR="00A2460E" w:rsidRDefault="00400C51">
      <w:pPr>
        <w:pStyle w:val="Szvegtrzs"/>
        <w:spacing w:before="240" w:after="0" w:line="240" w:lineRule="auto"/>
        <w:jc w:val="both"/>
      </w:pPr>
      <w:r>
        <w:t>(3) Építésnél, bontásnál vagy tatarozásnál a munkálatokat úgy kell végezni, az építési és bontási anyagokat, a kiásott földet úgy kell tárolni; hogy por és egyéb szennyeződés ne keletkezzen.</w:t>
      </w:r>
    </w:p>
    <w:p w14:paraId="1EA17068" w14:textId="77777777" w:rsidR="00A2460E" w:rsidRDefault="00400C51">
      <w:pPr>
        <w:pStyle w:val="Szvegtrzs"/>
        <w:spacing w:before="240" w:after="0" w:line="240" w:lineRule="auto"/>
        <w:jc w:val="both"/>
      </w:pPr>
      <w:r>
        <w:t>(4) Közterületen építési; bontási anyagot a polgármester által kiadott közterület használati engedélyben meghatározott területen, az engedélyben megjelölt módon és időtartamig szabad tárolni.</w:t>
      </w:r>
    </w:p>
    <w:p w14:paraId="326219ED" w14:textId="77777777" w:rsidR="00A2460E" w:rsidRDefault="00400C51">
      <w:pPr>
        <w:pStyle w:val="Szvegtrzs"/>
        <w:spacing w:before="240" w:after="0" w:line="240" w:lineRule="auto"/>
        <w:jc w:val="both"/>
      </w:pPr>
      <w:r>
        <w:t>(5) Magánterületen csak olyan anyagot szabad így tárolni, amely közegészségügyi szempontból nem jelent veszélyt.</w:t>
      </w:r>
    </w:p>
    <w:p w14:paraId="78897242" w14:textId="77777777" w:rsidR="00A2460E" w:rsidRDefault="00400C51">
      <w:pPr>
        <w:pStyle w:val="Szvegtrzs"/>
        <w:spacing w:before="240" w:after="0" w:line="240" w:lineRule="auto"/>
        <w:jc w:val="both"/>
      </w:pPr>
      <w:r>
        <w:t>(6) Közterületén bárminemű burkolat (úttest, járda -stb.) felbontása csak a polgármester; az országos-közúthálózatba tartozó utak tekintetében a közút kezelőjének hozzájárulásával lehetséges. Amennyiben a munkálatok végzése során építési törmelék; illetve hulladék anyag keletkezik, úgy azt folyamatosan, legkésőbb a munka befejezésétől számított 48 órán belül a kivitelezést végző szervnek vagy személynek el kell szállítani, és a közterületet helyre kell állítani, illetőleg meg kell tisztítani.</w:t>
      </w:r>
    </w:p>
    <w:p w14:paraId="4BF15406" w14:textId="77777777" w:rsidR="00A2460E" w:rsidRDefault="00400C51">
      <w:pPr>
        <w:pStyle w:val="Szvegtrzs"/>
        <w:spacing w:before="240" w:after="0" w:line="240" w:lineRule="auto"/>
        <w:jc w:val="both"/>
      </w:pPr>
      <w:r>
        <w:t>(7) Közterületen szennyező anyagot (szemetet, rongyot, egyéb hulladékot) csak olyan módon szabad szállítani, hogy a szállításból semmi ki ne hulljon, por és csepegés ne keletkezzen. Ha a szállítás közben a terület szennyeződik, a szennyeződés előidézője köteles azt eltávolítani és a további szennyeződés megakadályozásáról, gondoskodni.</w:t>
      </w:r>
    </w:p>
    <w:p w14:paraId="04314260" w14:textId="77777777" w:rsidR="00A2460E" w:rsidRDefault="00400C51">
      <w:pPr>
        <w:pStyle w:val="Szvegtrzs"/>
        <w:spacing w:before="240" w:after="0" w:line="240" w:lineRule="auto"/>
        <w:jc w:val="both"/>
      </w:pPr>
      <w:r>
        <w:t>(8) Ha bármilyen szállítmány fel- vagy lerakásánál, a köz- vagy magánterület szennyeződik, a szennyeződés előidézőjének azt a fel- vagy lerakás elvégzése után nyomban meg kell tisztítani.</w:t>
      </w:r>
    </w:p>
    <w:p w14:paraId="70CC0855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9. §</w:t>
      </w:r>
    </w:p>
    <w:p w14:paraId="5E688C34" w14:textId="77777777" w:rsidR="00A2460E" w:rsidRDefault="00400C51">
      <w:pPr>
        <w:pStyle w:val="Szvegtrzs"/>
        <w:spacing w:after="0" w:line="240" w:lineRule="auto"/>
        <w:jc w:val="both"/>
      </w:pPr>
      <w:r>
        <w:t>(1)</w:t>
      </w:r>
      <w:r>
        <w:rPr>
          <w:rStyle w:val="FootnoteAnchor"/>
        </w:rPr>
        <w:footnoteReference w:id="8"/>
      </w:r>
    </w:p>
    <w:p w14:paraId="6BD7934F" w14:textId="77777777" w:rsidR="00A2460E" w:rsidRDefault="00400C51">
      <w:pPr>
        <w:pStyle w:val="Szvegtrzs"/>
        <w:spacing w:before="240" w:after="0" w:line="240" w:lineRule="auto"/>
        <w:jc w:val="both"/>
      </w:pPr>
      <w:r>
        <w:t>(2) Közterületen történt állat elhullása esetében köteles a tulajdonos az állati tetemet eltávolítani. Ha az állati tetem tulajdonosa ismeretlen - az önkormányzat hivatalánál azonnal be kell jelenteni.</w:t>
      </w:r>
    </w:p>
    <w:p w14:paraId="483B3788" w14:textId="77777777" w:rsidR="00A2460E" w:rsidRDefault="00400C51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8. A zöldterületek védelme</w:t>
      </w:r>
    </w:p>
    <w:p w14:paraId="22CE43BC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10. §</w:t>
      </w:r>
    </w:p>
    <w:p w14:paraId="5E094947" w14:textId="77777777" w:rsidR="00A2460E" w:rsidRDefault="00400C51">
      <w:pPr>
        <w:pStyle w:val="Szvegtrzs"/>
        <w:spacing w:after="0" w:line="240" w:lineRule="auto"/>
        <w:jc w:val="both"/>
      </w:pPr>
      <w:r>
        <w:t>(1) A meglévő és tervezett zöldfelületeket - a tervezett rendeltetésnek megfelelően - az egyes telektulajdonosoknak és az önkormányzatnak együttesen kell kialakítani. A meglévő zöldfelületek fejlesztésére, növényanyaguk gazdagítására, az utcák fásítására fokozott hangsúlyt kell helyezni, megkeresve a lakossági közreműködés lehetőségeit a kialakításban és a fenntartásban.</w:t>
      </w:r>
    </w:p>
    <w:p w14:paraId="254D1BA9" w14:textId="77777777" w:rsidR="00A2460E" w:rsidRDefault="00400C51">
      <w:pPr>
        <w:pStyle w:val="Szvegtrzs"/>
        <w:spacing w:before="240" w:after="0" w:line="240" w:lineRule="auto"/>
        <w:jc w:val="both"/>
      </w:pPr>
      <w:r>
        <w:t xml:space="preserve">(2) A telkek előkertjében, valamint az egyéb telekhatárok mentén minimum egy </w:t>
      </w:r>
      <w:proofErr w:type="gramStart"/>
      <w:r>
        <w:t>sor fa</w:t>
      </w:r>
      <w:proofErr w:type="gramEnd"/>
      <w:r>
        <w:t>, növény telepítése számára területet kell biztosítani.</w:t>
      </w:r>
    </w:p>
    <w:p w14:paraId="1A2AE755" w14:textId="77777777" w:rsidR="00A2460E" w:rsidRDefault="00400C51">
      <w:pPr>
        <w:pStyle w:val="Szvegtrzs"/>
        <w:spacing w:before="240" w:after="0" w:line="240" w:lineRule="auto"/>
        <w:jc w:val="both"/>
      </w:pPr>
      <w:r>
        <w:t>(3) A jelentősebb szolgáltató és ipari épületek építési engedélyezési terve tartalmazzon tereprendezési és kertépítészeti munkarészeket is.</w:t>
      </w:r>
    </w:p>
    <w:p w14:paraId="7AF95F8C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lastRenderedPageBreak/>
        <w:t>11. §</w:t>
      </w:r>
    </w:p>
    <w:p w14:paraId="4BD37C7D" w14:textId="77777777" w:rsidR="00A2460E" w:rsidRDefault="00400C51">
      <w:pPr>
        <w:pStyle w:val="Szvegtrzs"/>
        <w:spacing w:after="0" w:line="240" w:lineRule="auto"/>
        <w:jc w:val="both"/>
      </w:pPr>
      <w:r>
        <w:t>(1) A település zöldfelületi ellátottságának biztosítása az önkormányzat feladata.</w:t>
      </w:r>
    </w:p>
    <w:p w14:paraId="0B5BA05B" w14:textId="77777777" w:rsidR="00A2460E" w:rsidRDefault="00400C51">
      <w:pPr>
        <w:pStyle w:val="Szvegtrzs"/>
        <w:spacing w:before="240" w:after="0" w:line="240" w:lineRule="auto"/>
        <w:jc w:val="both"/>
      </w:pPr>
      <w:r>
        <w:t>(2) Zöldfelületek létesítése, felújítása, zöldfelület arányainak megváltoztatása, korábbitól eltérő kialakítása csak érvényes építési engedély alapján valósítható meg.</w:t>
      </w:r>
    </w:p>
    <w:p w14:paraId="55236779" w14:textId="77777777" w:rsidR="00A2460E" w:rsidRDefault="00400C51">
      <w:pPr>
        <w:pStyle w:val="Szvegtrzs"/>
        <w:spacing w:before="240" w:after="0" w:line="240" w:lineRule="auto"/>
        <w:jc w:val="both"/>
      </w:pPr>
      <w:r>
        <w:t>(3) A (2) bekezdésben foglalt építési engedély kérelemhez az egyéb jogszabályokban előírtakon túl az alábbiakat kell mellékelni:</w:t>
      </w:r>
    </w:p>
    <w:p w14:paraId="4A457170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a betelepítendő terület meglévő állapotának, talajának minősítése,</w:t>
      </w:r>
    </w:p>
    <w:p w14:paraId="651D9F6A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talajcsere szükségessége esetén annak módja és mértéke,</w:t>
      </w:r>
    </w:p>
    <w:p w14:paraId="3C799B85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meglévő és megmaradó növényzetről készült lista,</w:t>
      </w:r>
    </w:p>
    <w:p w14:paraId="20501A61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>a telepítendő fák, cserjék fajtája, darabszáma,</w:t>
      </w:r>
    </w:p>
    <w:p w14:paraId="3C10C5A5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e)</w:t>
      </w:r>
      <w:r>
        <w:tab/>
        <w:t>a különböző rendeltetésű zöldfelületek aránya,</w:t>
      </w:r>
    </w:p>
    <w:p w14:paraId="6A7B0C94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f)</w:t>
      </w:r>
      <w:r>
        <w:tab/>
        <w:t>a telepített növényzet teljes értékűvé válása után várható beárnyékolás mértéke.</w:t>
      </w:r>
    </w:p>
    <w:p w14:paraId="0D9E681B" w14:textId="77777777" w:rsidR="00A2460E" w:rsidRDefault="00400C51">
      <w:pPr>
        <w:pStyle w:val="Szvegtrzs"/>
        <w:spacing w:before="240" w:after="0" w:line="240" w:lineRule="auto"/>
        <w:jc w:val="both"/>
      </w:pPr>
      <w:r>
        <w:t>(4) Közhasználatra átadott közcélú zöldfelület rendeltetéstől eltérő használatát csak indokolt esetben és ideiglenes jelleggel lehet engedélyezni.</w:t>
      </w:r>
    </w:p>
    <w:p w14:paraId="110C7B39" w14:textId="77777777" w:rsidR="00A2460E" w:rsidRDefault="00400C51">
      <w:pPr>
        <w:pStyle w:val="Szvegtrzs"/>
        <w:spacing w:before="240" w:after="0" w:line="240" w:lineRule="auto"/>
        <w:jc w:val="both"/>
      </w:pPr>
      <w:r>
        <w:t>(5) Ha a rendeltetéstől eltérő használat következtében a növényzet megsemmisülése várható, a jogosított köteles a saját költségén a növényzet előzetes áttelepítéséről vagy azonos értékű növényzettel történő pótlásáról gondoskodni, vagy azok költségeit megtéríteni.</w:t>
      </w:r>
    </w:p>
    <w:p w14:paraId="26E00204" w14:textId="77777777" w:rsidR="00A2460E" w:rsidRDefault="00400C51">
      <w:pPr>
        <w:pStyle w:val="Szvegtrzs"/>
        <w:spacing w:before="240" w:after="0" w:line="240" w:lineRule="auto"/>
        <w:jc w:val="both"/>
      </w:pPr>
      <w:r>
        <w:t>(6) Az egyéb jogszabályokban előírtakon túl tilos a zöldterületeken</w:t>
      </w:r>
    </w:p>
    <w:p w14:paraId="7ABA11CA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a zöldfelület gondozása során összegyűjtött növényi részeket elégetni,</w:t>
      </w:r>
    </w:p>
    <w:p w14:paraId="4F497761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az élőfákat, növényeket hirdetés céljára használni,</w:t>
      </w:r>
    </w:p>
    <w:p w14:paraId="5075ADF6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tüzet rakni, kivéve a zöldterület kezelője által kialakított tűzrakó helyen,</w:t>
      </w:r>
    </w:p>
    <w:p w14:paraId="4D9F9B85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>vagy azt bármi más módon károsítani.</w:t>
      </w:r>
    </w:p>
    <w:p w14:paraId="7F1E1F65" w14:textId="77777777" w:rsidR="00A2460E" w:rsidRDefault="00400C51">
      <w:pPr>
        <w:pStyle w:val="Szvegtrzs"/>
        <w:spacing w:before="240" w:after="0" w:line="240" w:lineRule="auto"/>
        <w:jc w:val="both"/>
      </w:pPr>
      <w:r>
        <w:t>(7)</w:t>
      </w:r>
      <w:r>
        <w:rPr>
          <w:rStyle w:val="FootnoteAnchor"/>
        </w:rPr>
        <w:footnoteReference w:id="9"/>
      </w:r>
    </w:p>
    <w:p w14:paraId="41A75CFA" w14:textId="77777777" w:rsidR="00A2460E" w:rsidRDefault="00400C51">
      <w:pPr>
        <w:pStyle w:val="Szvegtrzs"/>
        <w:spacing w:before="240" w:after="0" w:line="240" w:lineRule="auto"/>
        <w:jc w:val="both"/>
      </w:pPr>
      <w:r>
        <w:t>(8) A település meglévő zöldterületének csökkentése a tervszerűen végzett kertépítészeti munkálatok kivételével tilos.</w:t>
      </w:r>
    </w:p>
    <w:p w14:paraId="4CA6C341" w14:textId="77777777" w:rsidR="00A2460E" w:rsidRDefault="00400C51">
      <w:pPr>
        <w:pStyle w:val="Szvegtrzs"/>
        <w:spacing w:before="240" w:after="0" w:line="240" w:lineRule="auto"/>
        <w:jc w:val="both"/>
      </w:pPr>
      <w:r>
        <w:t>(9) Tilos a gondozott közterület növényzetének (fák, cserjék, virágok, gyep) és a zöldterületek, zöldfelületek egyéb elemeinek, tartozékainak, felszerelési tárgyainak gondatlan módon történő megrongálása, pusztítása, károsítása, vagy olyan szakszerűtlen kezelése, amely értékük csökkenésével jár.</w:t>
      </w:r>
    </w:p>
    <w:p w14:paraId="349D65B0" w14:textId="77777777" w:rsidR="00A2460E" w:rsidRDefault="00400C51">
      <w:pPr>
        <w:pStyle w:val="Szvegtrzs"/>
        <w:spacing w:before="240" w:after="0" w:line="240" w:lineRule="auto"/>
        <w:jc w:val="both"/>
      </w:pPr>
      <w:r>
        <w:t>(10) A zöldterületeket rendeltetésüknek megfelelő célra és módon állaguk sérelme nélkül mindenki használhatja.</w:t>
      </w:r>
    </w:p>
    <w:p w14:paraId="1552D8F2" w14:textId="77777777" w:rsidR="00A2460E" w:rsidRDefault="00400C51">
      <w:pPr>
        <w:pStyle w:val="Szvegtrzs"/>
        <w:spacing w:before="360" w:after="0" w:line="240" w:lineRule="auto"/>
        <w:jc w:val="center"/>
        <w:rPr>
          <w:i/>
          <w:iCs/>
        </w:rPr>
      </w:pPr>
      <w:r>
        <w:rPr>
          <w:i/>
          <w:iCs/>
        </w:rPr>
        <w:t>IV. Fejezet</w:t>
      </w:r>
    </w:p>
    <w:p w14:paraId="265984BF" w14:textId="77777777" w:rsidR="00A2460E" w:rsidRDefault="00400C51">
      <w:pPr>
        <w:pStyle w:val="Szvegtrzs"/>
        <w:spacing w:after="0" w:line="240" w:lineRule="auto"/>
        <w:jc w:val="center"/>
        <w:rPr>
          <w:i/>
          <w:iCs/>
        </w:rPr>
      </w:pPr>
      <w:r>
        <w:rPr>
          <w:i/>
          <w:iCs/>
        </w:rPr>
        <w:t xml:space="preserve">ZAJ- ÉS REZGÉS VÉDELEM, FÉNYSZENNYEZÉS ELLENI VÉDELEM </w:t>
      </w:r>
    </w:p>
    <w:p w14:paraId="53465C24" w14:textId="77777777" w:rsidR="00A2460E" w:rsidRDefault="00400C51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9. Lakossági zajterhelés</w:t>
      </w:r>
    </w:p>
    <w:p w14:paraId="4D49B93A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12. §</w:t>
      </w:r>
    </w:p>
    <w:p w14:paraId="2053D258" w14:textId="77777777" w:rsidR="00A2460E" w:rsidRDefault="00400C51">
      <w:pPr>
        <w:pStyle w:val="Szvegtrzs"/>
        <w:spacing w:after="0" w:line="240" w:lineRule="auto"/>
        <w:jc w:val="both"/>
      </w:pPr>
      <w:r>
        <w:lastRenderedPageBreak/>
        <w:t>(1) A lakóterületeken erős zajhatással járó üzemi és szolgáltatói tevékenységet este 20.00 órától, reggel 7.00 óráig lakott területen belül nem szabad nagy zajjal járó munkát végezni. Kivétel a halasztást nem tűrő javítási munka.</w:t>
      </w:r>
    </w:p>
    <w:p w14:paraId="4AB93F80" w14:textId="77777777" w:rsidR="00A2460E" w:rsidRDefault="00400C51">
      <w:pPr>
        <w:pStyle w:val="Szvegtrzs"/>
        <w:spacing w:before="240" w:after="0" w:line="240" w:lineRule="auto"/>
        <w:jc w:val="both"/>
      </w:pPr>
      <w:r>
        <w:t>(2) A település belterületén tilos, akár emberi hanggal, akár hangszerrel, akár más technikai eszközzel történő, köznyugalmat és a közcsendet sértő zaj okozása.</w:t>
      </w:r>
    </w:p>
    <w:p w14:paraId="3FC600EB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13. §</w:t>
      </w:r>
    </w:p>
    <w:p w14:paraId="2A1E1508" w14:textId="77777777" w:rsidR="00A2460E" w:rsidRDefault="00400C51">
      <w:pPr>
        <w:pStyle w:val="Szvegtrzs"/>
        <w:spacing w:after="0" w:line="240" w:lineRule="auto"/>
        <w:jc w:val="both"/>
      </w:pPr>
      <w:r>
        <w:t>(1) Panasz-, vagy közérdekű bejelentés esetén a zajt keltő berendezés vagy tevékenység által okozott zajterhelés ellenőrzése érdekében zajvizsgálat rendelhető el, melynek költségét a határozattal marasztalt zajkeltésért felelősre kell hárítani.</w:t>
      </w:r>
    </w:p>
    <w:p w14:paraId="5F19AFB1" w14:textId="77777777" w:rsidR="00A2460E" w:rsidRDefault="00400C51">
      <w:pPr>
        <w:pStyle w:val="Szvegtrzs"/>
        <w:spacing w:before="240" w:after="0" w:line="240" w:lineRule="auto"/>
        <w:jc w:val="both"/>
      </w:pPr>
      <w:r>
        <w:t>(2) Ha a vizsgálat a határérték túllépését igazolja, a vizsgálat költségeit a berendezés üzemeltetője vagy a tevékenység végzője köteles viselni. Ha nem igazolódik be a határérték túllépés, akkor a költségeket a panaszos fedezi. A határérték túllépése esetén az üzemeltetőt olyan műszaki, vagy egyéb intézkedésekre kell kötelezni, melyek biztosítják a határérték betartását.</w:t>
      </w:r>
    </w:p>
    <w:p w14:paraId="777606B1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14. §</w:t>
      </w:r>
    </w:p>
    <w:p w14:paraId="05EBBC00" w14:textId="77777777" w:rsidR="00A2460E" w:rsidRDefault="00400C51">
      <w:pPr>
        <w:pStyle w:val="Szvegtrzs"/>
        <w:spacing w:after="0" w:line="240" w:lineRule="auto"/>
        <w:jc w:val="both"/>
      </w:pPr>
      <w:r>
        <w:t xml:space="preserve">(1) Lakásokban </w:t>
      </w:r>
      <w:proofErr w:type="spellStart"/>
      <w:r>
        <w:t>hangosító</w:t>
      </w:r>
      <w:proofErr w:type="spellEnd"/>
      <w:r>
        <w:t xml:space="preserve"> berendezést (rádió, televízió, lemezjátszó stb.) üzemeltetni úgy szabad, hogy a zajokozás ne haladja meg a vonatkozó határértékeket és zaj okozásával a környező lakók nyugalmát ne zavarja.</w:t>
      </w:r>
    </w:p>
    <w:p w14:paraId="3F97FDAE" w14:textId="77777777" w:rsidR="00A2460E" w:rsidRDefault="00400C51">
      <w:pPr>
        <w:pStyle w:val="Szvegtrzs"/>
        <w:spacing w:before="240" w:after="0" w:line="240" w:lineRule="auto"/>
        <w:jc w:val="both"/>
      </w:pPr>
      <w:r>
        <w:t xml:space="preserve">(2) A település belterületén és </w:t>
      </w:r>
      <w:proofErr w:type="spellStart"/>
      <w:r>
        <w:t>Műgát</w:t>
      </w:r>
      <w:proofErr w:type="spellEnd"/>
      <w:r>
        <w:t xml:space="preserve">-üdülőterületen egyaránt zajkeltő munkák végzése (robbanómotoros fűnyíró gép, kapálógép, betonkeverő, </w:t>
      </w:r>
      <w:proofErr w:type="gramStart"/>
      <w:r>
        <w:t>fűrészgép,</w:t>
      </w:r>
      <w:proofErr w:type="gramEnd"/>
      <w:r>
        <w:t xml:space="preserve"> stb.) az alábbi időpontokban lehetséges: hétfőtől péntekig 8.00 és 20.00 óra között, szombatonként 08.00 és 18.00 között, </w:t>
      </w:r>
      <w:proofErr w:type="spellStart"/>
      <w:r>
        <w:t>vasár</w:t>
      </w:r>
      <w:proofErr w:type="spellEnd"/>
      <w:r>
        <w:t>- és ünnepnapok kivételével.</w:t>
      </w:r>
    </w:p>
    <w:p w14:paraId="44EBC019" w14:textId="77777777" w:rsidR="00A2460E" w:rsidRDefault="00400C51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10. Fényszennyezés elleni védelem</w:t>
      </w:r>
    </w:p>
    <w:p w14:paraId="2335484A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15. §</w:t>
      </w:r>
    </w:p>
    <w:p w14:paraId="4E23041E" w14:textId="77777777" w:rsidR="00A2460E" w:rsidRDefault="00400C51">
      <w:pPr>
        <w:pStyle w:val="Szvegtrzs"/>
        <w:spacing w:after="0" w:line="240" w:lineRule="auto"/>
        <w:jc w:val="both"/>
      </w:pPr>
      <w:r>
        <w:t>(1) Kültéri világításnál a fény felfelé történő kibocsátása kerülendő és a megvilágítást olyan izzók felhasználásával kell elérni, amelyek a legkevésbé zavarják az élőlények természetes viselkedését.</w:t>
      </w:r>
    </w:p>
    <w:p w14:paraId="3061C672" w14:textId="77777777" w:rsidR="00A2460E" w:rsidRDefault="00400C51">
      <w:pPr>
        <w:pStyle w:val="Szvegtrzs"/>
        <w:spacing w:before="240" w:after="0" w:line="240" w:lineRule="auto"/>
        <w:jc w:val="both"/>
      </w:pPr>
      <w:r>
        <w:t>(2) E rendelet vonatkozásában kültéri világításnak számít állandó, vagy ideiglenes megvilágítás, amely kültéri és éjszakai használatban van. Ilyenek:</w:t>
      </w:r>
    </w:p>
    <w:p w14:paraId="3206CB32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közvilágítás (utcai világítás),</w:t>
      </w:r>
    </w:p>
    <w:p w14:paraId="49AE1774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díszkivilágítás,</w:t>
      </w:r>
    </w:p>
    <w:p w14:paraId="36C69243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szórakozóhelyek, szórakozási lehetőségek megvilágítása,</w:t>
      </w:r>
    </w:p>
    <w:p w14:paraId="7AE5D500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>biztonsági világítás,</w:t>
      </w:r>
    </w:p>
    <w:p w14:paraId="5E2957D6" w14:textId="77777777" w:rsidR="00A2460E" w:rsidRDefault="00400C51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e)</w:t>
      </w:r>
      <w:r>
        <w:tab/>
        <w:t>magánházak kültéri világítása.</w:t>
      </w:r>
    </w:p>
    <w:p w14:paraId="731B89E0" w14:textId="77777777" w:rsidR="00A2460E" w:rsidRDefault="00400C51">
      <w:pPr>
        <w:pStyle w:val="Szvegtrzs"/>
        <w:spacing w:before="240" w:after="0" w:line="240" w:lineRule="auto"/>
        <w:jc w:val="both"/>
      </w:pPr>
      <w:r>
        <w:t>(3) A felhelyezett izzók legfeljebb 40W teljesítményűek lehetnek.</w:t>
      </w:r>
    </w:p>
    <w:p w14:paraId="02854E1D" w14:textId="77777777" w:rsidR="00A2460E" w:rsidRDefault="00400C51">
      <w:pPr>
        <w:pStyle w:val="Szvegtrzs"/>
        <w:spacing w:before="240" w:after="0" w:line="240" w:lineRule="auto"/>
        <w:jc w:val="both"/>
      </w:pPr>
      <w:r>
        <w:t>(4) Az újonnan beiktatásra kerülő utcai világítást oly módon kell kialakítani, hogy a lámpa az összes kisugárzott fényt a lámpatest alját tartalmazó horizontális sík alá vetítse.</w:t>
      </w:r>
    </w:p>
    <w:p w14:paraId="4F126C33" w14:textId="77777777" w:rsidR="00A2460E" w:rsidRDefault="00400C51">
      <w:pPr>
        <w:pStyle w:val="Szvegtrzs"/>
        <w:spacing w:before="240" w:after="0" w:line="240" w:lineRule="auto"/>
        <w:jc w:val="both"/>
      </w:pPr>
      <w:r>
        <w:t xml:space="preserve">(5) Középületek és emlékművek díszkivilágítását éjfél után ki kell kapcsolni, és éjfél előtt úgy kell megvilágítani, hogy a fény lefelé legyen irányítva. Olyan esetben, ha nincs más megoldás, mint a </w:t>
      </w:r>
      <w:r>
        <w:lastRenderedPageBreak/>
        <w:t xml:space="preserve">felfelé való világítás, a </w:t>
      </w:r>
      <w:proofErr w:type="spellStart"/>
      <w:r>
        <w:t>búrák</w:t>
      </w:r>
      <w:proofErr w:type="spellEnd"/>
      <w:r>
        <w:t xml:space="preserve"> és árnyékolópajzsok használatával minimálisra kell csökkenteni a felesleges fényszóródást.</w:t>
      </w:r>
    </w:p>
    <w:p w14:paraId="10CDCD2E" w14:textId="77777777" w:rsidR="00A2460E" w:rsidRDefault="00400C51">
      <w:pPr>
        <w:pStyle w:val="Szvegtrzs"/>
        <w:spacing w:before="360" w:after="0" w:line="240" w:lineRule="auto"/>
        <w:jc w:val="center"/>
        <w:rPr>
          <w:i/>
          <w:iCs/>
        </w:rPr>
      </w:pPr>
      <w:r>
        <w:rPr>
          <w:i/>
          <w:iCs/>
        </w:rPr>
        <w:t>V. Fejezet</w:t>
      </w:r>
    </w:p>
    <w:p w14:paraId="4245105D" w14:textId="77777777" w:rsidR="00A2460E" w:rsidRDefault="00400C51">
      <w:pPr>
        <w:pStyle w:val="Szvegtrzs"/>
        <w:spacing w:after="0" w:line="240" w:lineRule="auto"/>
        <w:jc w:val="center"/>
        <w:rPr>
          <w:i/>
          <w:iCs/>
        </w:rPr>
      </w:pPr>
      <w:r>
        <w:rPr>
          <w:i/>
          <w:iCs/>
        </w:rPr>
        <w:t xml:space="preserve">TERMÉSZETVÉDELEM </w:t>
      </w:r>
    </w:p>
    <w:p w14:paraId="6E919188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16. §</w:t>
      </w:r>
    </w:p>
    <w:p w14:paraId="6188EEC3" w14:textId="77777777" w:rsidR="00A2460E" w:rsidRDefault="00400C51">
      <w:pPr>
        <w:pStyle w:val="Szvegtrzs"/>
        <w:spacing w:after="0" w:line="240" w:lineRule="auto"/>
        <w:jc w:val="both"/>
      </w:pPr>
      <w:r>
        <w:t xml:space="preserve">(1) Az Európai Unió által létrehozott </w:t>
      </w:r>
      <w:proofErr w:type="spellStart"/>
      <w:r>
        <w:t>Natura</w:t>
      </w:r>
      <w:proofErr w:type="spellEnd"/>
      <w:r>
        <w:t xml:space="preserve"> 2000 egy olyan összefüggő európai ökológiai hálózat, amely a közösségi jelentőségű természetes élőhely típusok, vadon élő állat- és növényfajok védelmén keresztül biztosítja a biológiai sokféleség megóvását és hozzájárul kedvező természetvédelmi helyzetük fenntartásához, illetve helyreállításához.</w:t>
      </w:r>
    </w:p>
    <w:p w14:paraId="5D3C9F75" w14:textId="77777777" w:rsidR="00A2460E" w:rsidRDefault="00400C51">
      <w:pPr>
        <w:pStyle w:val="Szvegtrzs"/>
        <w:spacing w:before="240" w:after="0" w:line="240" w:lineRule="auto"/>
        <w:jc w:val="both"/>
      </w:pPr>
      <w:r>
        <w:t xml:space="preserve">(2) A </w:t>
      </w:r>
      <w:proofErr w:type="spellStart"/>
      <w:r>
        <w:t>Natura</w:t>
      </w:r>
      <w:proofErr w:type="spellEnd"/>
      <w:r>
        <w:t xml:space="preserve"> 2000 ökológiai hálózattal kapcsolatos ismeretek, többek között a </w:t>
      </w:r>
      <w:proofErr w:type="spellStart"/>
      <w:r>
        <w:t>Natura</w:t>
      </w:r>
      <w:proofErr w:type="spellEnd"/>
      <w:r>
        <w:t xml:space="preserve"> 2000 területek kijelölésének folyamata, és a célja, a területekkel kapcsolatos természetvédelmi célú kötelezettségek, igénybe vehető támogatások, és mindezek jogszabályi háttere megtalálható az európai közösségi jelentőségű természetvédelmi rendeltetésű területekkel érintett földrészletekről szóló 14/2010. (V. 11.) </w:t>
      </w:r>
      <w:proofErr w:type="spellStart"/>
      <w:r>
        <w:t>KvVM</w:t>
      </w:r>
      <w:proofErr w:type="spellEnd"/>
      <w:r>
        <w:t xml:space="preserve"> rendelet 5. mellékletében. Nick területén a következő helyrajzi számmal ellátott területek esnek a </w:t>
      </w:r>
      <w:proofErr w:type="spellStart"/>
      <w:r>
        <w:t>Natura</w:t>
      </w:r>
      <w:proofErr w:type="spellEnd"/>
      <w:r>
        <w:t xml:space="preserve"> 2000 </w:t>
      </w:r>
      <w:r>
        <w:t>alá: 018/1, 018/2, 021/1, 021/2, 021/3, 021/4, 021/5, 022, 023, 024, 056, 058/1, 058/2, 061/168, 061/169, 062/1, 062/3, 062/4, 062/5, 062/6, 062/7, 063, 066, 067, 068, 073/2.</w:t>
      </w:r>
    </w:p>
    <w:p w14:paraId="79BE2591" w14:textId="77777777" w:rsidR="00A2460E" w:rsidRDefault="00400C51">
      <w:pPr>
        <w:pStyle w:val="Szvegtrzs"/>
        <w:spacing w:before="240" w:after="0" w:line="240" w:lineRule="auto"/>
        <w:jc w:val="both"/>
      </w:pPr>
      <w:r>
        <w:t>(3)</w:t>
      </w:r>
      <w:r>
        <w:rPr>
          <w:rStyle w:val="FootnoteAnchor"/>
        </w:rPr>
        <w:footnoteReference w:id="10"/>
      </w:r>
      <w:r>
        <w:t xml:space="preserve"> A közterületen lévő fás szárú növények kivágására és pótlására a települési zöldinfrastruktúráról, a zöldfelületi tanúsítványról és a zöld védjegyről szóló 282/2024. (IX. 30.) Korm. rendelet 21. §-</w:t>
      </w:r>
      <w:proofErr w:type="spellStart"/>
      <w:r>
        <w:t>ában</w:t>
      </w:r>
      <w:proofErr w:type="spellEnd"/>
      <w:r>
        <w:t xml:space="preserve"> foglaltak az irányadóak.</w:t>
      </w:r>
    </w:p>
    <w:p w14:paraId="0EB41242" w14:textId="77777777" w:rsidR="00A2460E" w:rsidRDefault="00400C51">
      <w:pPr>
        <w:pStyle w:val="Szvegtrzs"/>
        <w:spacing w:before="360" w:after="0" w:line="240" w:lineRule="auto"/>
        <w:jc w:val="center"/>
        <w:rPr>
          <w:i/>
          <w:iCs/>
        </w:rPr>
      </w:pPr>
      <w:r>
        <w:rPr>
          <w:i/>
          <w:iCs/>
        </w:rPr>
        <w:t>VI. Fejezet</w:t>
      </w:r>
    </w:p>
    <w:p w14:paraId="2D2D14B7" w14:textId="77777777" w:rsidR="00A2460E" w:rsidRDefault="00400C51">
      <w:pPr>
        <w:pStyle w:val="Szvegtrzs"/>
        <w:spacing w:after="0" w:line="240" w:lineRule="auto"/>
        <w:jc w:val="center"/>
        <w:rPr>
          <w:i/>
          <w:iCs/>
        </w:rPr>
      </w:pPr>
      <w:r>
        <w:rPr>
          <w:i/>
          <w:iCs/>
        </w:rPr>
        <w:t xml:space="preserve">VEGYES RENDELKEZÉSEK </w:t>
      </w:r>
    </w:p>
    <w:p w14:paraId="358086CC" w14:textId="77777777" w:rsidR="00A2460E" w:rsidRDefault="00400C51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11. Lakossági fórum</w:t>
      </w:r>
    </w:p>
    <w:p w14:paraId="1EC0238B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17. §</w:t>
      </w:r>
    </w:p>
    <w:p w14:paraId="4C204065" w14:textId="77777777" w:rsidR="00A2460E" w:rsidRDefault="00400C51">
      <w:pPr>
        <w:pStyle w:val="Szvegtrzs"/>
        <w:spacing w:after="0" w:line="240" w:lineRule="auto"/>
        <w:jc w:val="both"/>
      </w:pPr>
      <w:r>
        <w:t>(1) Az Önkormányzat köteles minden évben egy lakossági fórumot szervezni, amelyen a környezetvédelmet érintő témák szerepelnek és a lakosságnak is lehetősége van az általa írásban, korábban jelzett kérdésekre választ kapnia. A lakossági fórum során minden évben értékelni kell a Települési környezetvédelmi program teljesülését.</w:t>
      </w:r>
    </w:p>
    <w:p w14:paraId="0C5345AD" w14:textId="77777777" w:rsidR="00A2460E" w:rsidRDefault="00400C51">
      <w:pPr>
        <w:pStyle w:val="Szvegtrzs"/>
        <w:spacing w:before="240" w:after="0" w:line="240" w:lineRule="auto"/>
        <w:jc w:val="both"/>
      </w:pPr>
      <w:r>
        <w:t>(2) Az Önkormányzatnak az eddiginél lényegesen nagyobb szerepet kell vállalnia a környezetvédelmi oktatásban, nevelésben, szemléletformálásban. Tudatosítani kell, hogy a globális problémák megoldását a háztartásokban, kiskertekben, kirándulásokon kell kezdeni. A környezeti szemléletformálás fejlődése érdekében az Önkormányzatnak támogatnia kell mindazon helyi csoportok és kezdeményezések munkáját, amelyek ezt a célt tűzték ki, különös tekintettel a természetvédelmi célokra. Ezen csoportok tevékenységének sz</w:t>
      </w:r>
      <w:r>
        <w:t>élesebb körben való megismertetésére alkalmasak a lakossági fórumok, vagy a helyi elektronikus vagy nyomtatott médiák.</w:t>
      </w:r>
    </w:p>
    <w:p w14:paraId="71A4AF4C" w14:textId="77777777" w:rsidR="00A2460E" w:rsidRDefault="00400C51">
      <w:pPr>
        <w:pStyle w:val="Szvegtrzs"/>
        <w:spacing w:before="280" w:after="0" w:line="240" w:lineRule="auto"/>
        <w:jc w:val="center"/>
        <w:rPr>
          <w:b/>
          <w:bCs/>
        </w:rPr>
      </w:pPr>
      <w:r>
        <w:rPr>
          <w:b/>
          <w:bCs/>
        </w:rPr>
        <w:t>12. Záró rendelkezések</w:t>
      </w:r>
    </w:p>
    <w:p w14:paraId="55E5F251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lastRenderedPageBreak/>
        <w:t>18. §</w:t>
      </w:r>
      <w:r>
        <w:rPr>
          <w:rStyle w:val="FootnoteAnchor"/>
          <w:b/>
          <w:bCs/>
        </w:rPr>
        <w:footnoteReference w:id="11"/>
      </w:r>
    </w:p>
    <w:p w14:paraId="718DE311" w14:textId="77777777" w:rsidR="00A2460E" w:rsidRDefault="00400C51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19. §</w:t>
      </w:r>
    </w:p>
    <w:p w14:paraId="6B4CF49D" w14:textId="77777777" w:rsidR="00A2460E" w:rsidRDefault="00400C51">
      <w:pPr>
        <w:pStyle w:val="Szvegtrzs"/>
        <w:spacing w:after="0" w:line="240" w:lineRule="auto"/>
        <w:jc w:val="both"/>
      </w:pPr>
      <w:r>
        <w:t>Ez a rendelet 2022. december 1-jén lép hatályba.</w:t>
      </w:r>
    </w:p>
    <w:p w14:paraId="07AD22C2" w14:textId="77777777" w:rsidR="00400C51" w:rsidRDefault="00400C51">
      <w:pPr>
        <w:pStyle w:val="Szvegtrzs"/>
        <w:spacing w:after="0" w:line="240" w:lineRule="auto"/>
        <w:jc w:val="both"/>
      </w:pPr>
    </w:p>
    <w:p w14:paraId="00F549A4" w14:textId="77777777" w:rsidR="00400C51" w:rsidRDefault="00400C51" w:rsidP="00400C51">
      <w:pPr>
        <w:pStyle w:val="Szvegtrzs"/>
        <w:spacing w:after="0" w:line="240" w:lineRule="auto"/>
        <w:jc w:val="both"/>
      </w:pPr>
    </w:p>
    <w:p w14:paraId="07F8B976" w14:textId="7CC3DCA9" w:rsidR="00400C51" w:rsidRDefault="00400C51" w:rsidP="00400C51">
      <w:pPr>
        <w:pStyle w:val="Szvegtrzs"/>
        <w:spacing w:after="0" w:line="240" w:lineRule="auto"/>
        <w:jc w:val="both"/>
      </w:pPr>
      <w:r>
        <w:t>Nick, 2022. november 22.</w:t>
      </w:r>
    </w:p>
    <w:p w14:paraId="6BEF9551" w14:textId="77777777" w:rsidR="00400C51" w:rsidRDefault="00400C51" w:rsidP="00400C51">
      <w:pPr>
        <w:pStyle w:val="Szvegtrzs"/>
        <w:spacing w:after="0" w:line="240" w:lineRule="auto"/>
        <w:jc w:val="both"/>
      </w:pPr>
    </w:p>
    <w:p w14:paraId="61404021" w14:textId="77777777" w:rsidR="00400C51" w:rsidRDefault="00400C51" w:rsidP="00400C51">
      <w:pPr>
        <w:pStyle w:val="Szvegtrzs"/>
        <w:spacing w:after="0" w:line="240" w:lineRule="auto"/>
        <w:jc w:val="both"/>
      </w:pPr>
    </w:p>
    <w:p w14:paraId="78E92DFE" w14:textId="77777777" w:rsidR="00400C51" w:rsidRDefault="00400C51" w:rsidP="00400C51">
      <w:pPr>
        <w:pStyle w:val="Szvegtrzs"/>
        <w:spacing w:after="0" w:line="240" w:lineRule="auto"/>
        <w:jc w:val="both"/>
      </w:pPr>
    </w:p>
    <w:p w14:paraId="24965AB8" w14:textId="43FE3EA1" w:rsidR="00400C51" w:rsidRDefault="00400C51" w:rsidP="00400C51">
      <w:pPr>
        <w:pStyle w:val="Szvegtrzs"/>
        <w:spacing w:after="0" w:line="240" w:lineRule="auto"/>
        <w:ind w:left="708" w:firstLine="708"/>
        <w:jc w:val="both"/>
      </w:pPr>
      <w:r>
        <w:t>Csorba József</w:t>
      </w:r>
      <w:r>
        <w:tab/>
      </w:r>
      <w:proofErr w:type="spellStart"/>
      <w:r>
        <w:t>sk</w:t>
      </w:r>
      <w:proofErr w:type="spellEnd"/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dr. Kiss Julianna </w:t>
      </w:r>
      <w:proofErr w:type="spellStart"/>
      <w:r>
        <w:t>sk</w:t>
      </w:r>
      <w:proofErr w:type="spellEnd"/>
      <w:r>
        <w:t>.</w:t>
      </w:r>
    </w:p>
    <w:p w14:paraId="3722F89F" w14:textId="77777777" w:rsidR="00400C51" w:rsidRDefault="00400C51" w:rsidP="00400C51">
      <w:pPr>
        <w:pStyle w:val="Szvegtrzs"/>
        <w:spacing w:after="0" w:line="240" w:lineRule="auto"/>
        <w:ind w:left="708" w:firstLine="708"/>
        <w:jc w:val="both"/>
      </w:pPr>
      <w:r>
        <w:t xml:space="preserve"> polgármester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jegyző</w:t>
      </w:r>
    </w:p>
    <w:p w14:paraId="53A8B2F1" w14:textId="77777777" w:rsidR="00400C51" w:rsidRDefault="00400C51" w:rsidP="00400C51">
      <w:pPr>
        <w:pStyle w:val="Szvegtrzs"/>
        <w:spacing w:after="0" w:line="240" w:lineRule="auto"/>
        <w:ind w:left="708" w:firstLine="708"/>
        <w:jc w:val="both"/>
      </w:pPr>
    </w:p>
    <w:p w14:paraId="09E5B6D3" w14:textId="77777777" w:rsidR="00400C51" w:rsidRDefault="00400C51" w:rsidP="00400C51">
      <w:pPr>
        <w:pStyle w:val="Szvegtrzs"/>
        <w:spacing w:after="0" w:line="240" w:lineRule="auto"/>
        <w:ind w:left="708" w:firstLine="708"/>
        <w:jc w:val="both"/>
      </w:pPr>
    </w:p>
    <w:p w14:paraId="4CA36603" w14:textId="77777777" w:rsidR="00400C51" w:rsidRDefault="00400C51" w:rsidP="00400C51">
      <w:pPr>
        <w:pStyle w:val="Szvegtrzs"/>
        <w:spacing w:after="0" w:line="240" w:lineRule="auto"/>
        <w:ind w:left="708" w:firstLine="708"/>
        <w:jc w:val="both"/>
      </w:pPr>
    </w:p>
    <w:p w14:paraId="338D651F" w14:textId="77777777" w:rsidR="00400C51" w:rsidRDefault="00400C51" w:rsidP="00400C51">
      <w:r w:rsidRPr="00C0157D">
        <w:t xml:space="preserve">Záradék: a rendelet kihirdetve Nick: 2022. </w:t>
      </w:r>
      <w:r>
        <w:t>november 23</w:t>
      </w:r>
      <w:r w:rsidRPr="00C0157D">
        <w:t>-án.</w:t>
      </w:r>
    </w:p>
    <w:p w14:paraId="526D1C8B" w14:textId="77777777" w:rsidR="00400C51" w:rsidRPr="00C0157D" w:rsidRDefault="00400C51" w:rsidP="00400C51"/>
    <w:p w14:paraId="1FD926CD" w14:textId="77777777" w:rsidR="00400C51" w:rsidRDefault="00400C51" w:rsidP="00400C51">
      <w:pPr>
        <w:tabs>
          <w:tab w:val="center" w:pos="7938"/>
        </w:tabs>
      </w:pPr>
      <w:r>
        <w:tab/>
      </w:r>
      <w:r w:rsidRPr="00C0157D">
        <w:t xml:space="preserve">dr. Kiss Julianna </w:t>
      </w:r>
      <w:proofErr w:type="spellStart"/>
      <w:r w:rsidRPr="00C0157D">
        <w:t>sk.</w:t>
      </w:r>
      <w:proofErr w:type="spellEnd"/>
    </w:p>
    <w:p w14:paraId="21AE8DD4" w14:textId="68B257EB" w:rsidR="00400C51" w:rsidRDefault="00400C51" w:rsidP="00400C51">
      <w:pPr>
        <w:tabs>
          <w:tab w:val="center" w:pos="7938"/>
        </w:tabs>
      </w:pPr>
      <w:r>
        <w:tab/>
      </w:r>
      <w:r w:rsidRPr="00C0157D">
        <w:t>jegyző</w:t>
      </w:r>
    </w:p>
    <w:p w14:paraId="4DF49D95" w14:textId="77777777" w:rsidR="00400C51" w:rsidRDefault="00400C51" w:rsidP="00400C51">
      <w:pPr>
        <w:tabs>
          <w:tab w:val="center" w:pos="7938"/>
        </w:tabs>
      </w:pPr>
    </w:p>
    <w:p w14:paraId="3F99B0F3" w14:textId="77777777" w:rsidR="00400C51" w:rsidRDefault="00400C51" w:rsidP="00400C51">
      <w:pPr>
        <w:pStyle w:val="Szvegtrzs"/>
        <w:spacing w:after="0" w:line="240" w:lineRule="auto"/>
        <w:jc w:val="both"/>
      </w:pPr>
      <w:r>
        <w:t>Egységes szerkezetbe foglalva: 2026. február 1.</w:t>
      </w:r>
    </w:p>
    <w:p w14:paraId="06261DF1" w14:textId="77777777" w:rsidR="00400C51" w:rsidRDefault="00400C51" w:rsidP="00400C51">
      <w:pPr>
        <w:pStyle w:val="Szvegtrzs"/>
        <w:spacing w:after="0" w:line="240" w:lineRule="auto"/>
        <w:jc w:val="both"/>
      </w:pPr>
    </w:p>
    <w:p w14:paraId="7F575AD9" w14:textId="77777777" w:rsidR="00400C51" w:rsidRDefault="00400C51" w:rsidP="00400C51">
      <w:pPr>
        <w:pStyle w:val="Szvegtrzs"/>
        <w:spacing w:after="0" w:line="240" w:lineRule="auto"/>
        <w:ind w:left="6381"/>
        <w:jc w:val="both"/>
      </w:pPr>
      <w:r>
        <w:t xml:space="preserve">       dr. Kiss Julianna</w:t>
      </w:r>
    </w:p>
    <w:p w14:paraId="55452ECB" w14:textId="77777777" w:rsidR="00400C51" w:rsidRDefault="00400C51" w:rsidP="00400C51">
      <w:pPr>
        <w:pStyle w:val="Szvegtrzs"/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jegyző</w:t>
      </w:r>
    </w:p>
    <w:p w14:paraId="20A80DDF" w14:textId="77777777" w:rsidR="00400C51" w:rsidRPr="00C0157D" w:rsidRDefault="00400C51" w:rsidP="00400C51">
      <w:pPr>
        <w:tabs>
          <w:tab w:val="center" w:pos="7938"/>
        </w:tabs>
      </w:pPr>
    </w:p>
    <w:p w14:paraId="651594C2" w14:textId="77777777" w:rsidR="00400C51" w:rsidRDefault="00400C51" w:rsidP="00400C51">
      <w:pPr>
        <w:pStyle w:val="Szvegtrzs"/>
        <w:tabs>
          <w:tab w:val="center" w:pos="7797"/>
        </w:tabs>
        <w:spacing w:after="0" w:line="240" w:lineRule="auto"/>
        <w:jc w:val="both"/>
      </w:pPr>
    </w:p>
    <w:sectPr w:rsidR="00400C51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A911CC" w14:textId="77777777" w:rsidR="00400C51" w:rsidRDefault="00400C51">
      <w:r>
        <w:separator/>
      </w:r>
    </w:p>
  </w:endnote>
  <w:endnote w:type="continuationSeparator" w:id="0">
    <w:p w14:paraId="1B471DE9" w14:textId="77777777" w:rsidR="00400C51" w:rsidRDefault="00400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Arial Unicode MS"/>
    <w:charset w:val="02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EF0BC" w14:textId="77777777" w:rsidR="00A2460E" w:rsidRDefault="00400C5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001463" w14:textId="77777777" w:rsidR="00A2460E" w:rsidRDefault="00400C51">
      <w:pPr>
        <w:rPr>
          <w:sz w:val="12"/>
        </w:rPr>
      </w:pPr>
      <w:r>
        <w:separator/>
      </w:r>
    </w:p>
  </w:footnote>
  <w:footnote w:type="continuationSeparator" w:id="0">
    <w:p w14:paraId="46497D92" w14:textId="77777777" w:rsidR="00A2460E" w:rsidRDefault="00400C51">
      <w:pPr>
        <w:rPr>
          <w:sz w:val="12"/>
        </w:rPr>
      </w:pPr>
      <w:r>
        <w:continuationSeparator/>
      </w:r>
    </w:p>
  </w:footnote>
  <w:footnote w:id="1">
    <w:p w14:paraId="57E49C15" w14:textId="77777777" w:rsidR="00A2460E" w:rsidRDefault="00400C51">
      <w:pPr>
        <w:pStyle w:val="Lbjegyzetszveg"/>
      </w:pPr>
      <w:r>
        <w:rPr>
          <w:rStyle w:val="FootnoteCharacters"/>
        </w:rPr>
        <w:footnoteRef/>
      </w:r>
      <w:r>
        <w:tab/>
      </w:r>
      <w:r>
        <w:t>A 2. § (1) bekezdése a Nick Község Önkormányzata Képviselő-testületének 5/2025. (IV. 23.) önkormányzati rendelete 1. §-</w:t>
      </w:r>
      <w:proofErr w:type="spellStart"/>
      <w:r>
        <w:t>ával</w:t>
      </w:r>
      <w:proofErr w:type="spellEnd"/>
      <w:r>
        <w:t xml:space="preserve"> megállapított szöveg. A 2. § (1) bekezdését a Nick Község Önkormányzata Képviselő-testületének 1/2026. (I. 28.) önkormányzati rendelete 3. § a) pontja hatályon kívül helyezte.</w:t>
      </w:r>
    </w:p>
  </w:footnote>
  <w:footnote w:id="2">
    <w:p w14:paraId="7844B342" w14:textId="77777777" w:rsidR="00A2460E" w:rsidRDefault="00400C51">
      <w:pPr>
        <w:pStyle w:val="Lbjegyzetszveg"/>
      </w:pPr>
      <w:r>
        <w:rPr>
          <w:rStyle w:val="FootnoteCharacters"/>
        </w:rPr>
        <w:footnoteRef/>
      </w:r>
      <w:r>
        <w:tab/>
        <w:t>A 2. § (2) bekezdése a Nick Község Önkormányzata Képviselő-testületének 1/2026. (I. 28.) önkormányzati rendelete 1. §-</w:t>
      </w:r>
      <w:proofErr w:type="spellStart"/>
      <w:r>
        <w:t>ával</w:t>
      </w:r>
      <w:proofErr w:type="spellEnd"/>
      <w:r>
        <w:t xml:space="preserve"> megállapított szöveg.</w:t>
      </w:r>
    </w:p>
  </w:footnote>
  <w:footnote w:id="3">
    <w:p w14:paraId="7E9DDED0" w14:textId="77777777" w:rsidR="00A2460E" w:rsidRDefault="00400C51">
      <w:pPr>
        <w:pStyle w:val="Lbjegyzetszveg"/>
      </w:pPr>
      <w:r>
        <w:rPr>
          <w:rStyle w:val="FootnoteCharacters"/>
        </w:rPr>
        <w:footnoteRef/>
      </w:r>
      <w:r>
        <w:tab/>
        <w:t>A 4. § a Nick Község Önkormányzata Képviselő-testületének 3/2024. (III. 27.) önkormányzati rendelete 1. §-</w:t>
      </w:r>
      <w:proofErr w:type="spellStart"/>
      <w:r>
        <w:t>ával</w:t>
      </w:r>
      <w:proofErr w:type="spellEnd"/>
      <w:r>
        <w:t xml:space="preserve"> megállapított szöveg.</w:t>
      </w:r>
    </w:p>
  </w:footnote>
  <w:footnote w:id="4">
    <w:p w14:paraId="0979CAE0" w14:textId="77777777" w:rsidR="00A2460E" w:rsidRDefault="00400C51">
      <w:pPr>
        <w:pStyle w:val="Lbjegyzetszveg"/>
      </w:pPr>
      <w:r>
        <w:rPr>
          <w:rStyle w:val="FootnoteCharacters"/>
        </w:rPr>
        <w:footnoteRef/>
      </w:r>
      <w:r>
        <w:tab/>
        <w:t>A 7. § (1) bekezdését a Nick Község Önkormányzata Képviselő-testületének 1/2026. (I. 28.) önkormányzati rendelete 3. § b) pontja hatályon kívül helyezte.</w:t>
      </w:r>
    </w:p>
  </w:footnote>
  <w:footnote w:id="5">
    <w:p w14:paraId="2068A9DA" w14:textId="77777777" w:rsidR="00A2460E" w:rsidRDefault="00400C51">
      <w:pPr>
        <w:pStyle w:val="Lbjegyzetszveg"/>
      </w:pPr>
      <w:r>
        <w:rPr>
          <w:rStyle w:val="FootnoteCharacters"/>
        </w:rPr>
        <w:footnoteRef/>
      </w:r>
      <w:r>
        <w:tab/>
        <w:t>A 7. § (2) bekezdés a) pontját a Nick Község Önkormányzata Képviselő-testületének 1/2026. (I. 28.) önkormányzati rendelete 3. § c) pontja hatályon kívül helyezte.</w:t>
      </w:r>
    </w:p>
  </w:footnote>
  <w:footnote w:id="6">
    <w:p w14:paraId="6A48C5B1" w14:textId="77777777" w:rsidR="00A2460E" w:rsidRDefault="00400C51">
      <w:pPr>
        <w:pStyle w:val="Lbjegyzetszveg"/>
      </w:pPr>
      <w:r>
        <w:rPr>
          <w:rStyle w:val="FootnoteCharacters"/>
        </w:rPr>
        <w:footnoteRef/>
      </w:r>
      <w:r>
        <w:tab/>
        <w:t>A 7. § (3) bekezdése a Nick Község Önkormányzata Képviselő-testületének 5/2025. (IV. 23.) önkormányzati rendelete 2. §-</w:t>
      </w:r>
      <w:proofErr w:type="spellStart"/>
      <w:r>
        <w:t>ával</w:t>
      </w:r>
      <w:proofErr w:type="spellEnd"/>
      <w:r>
        <w:t xml:space="preserve"> megállapított szöveg.</w:t>
      </w:r>
    </w:p>
  </w:footnote>
  <w:footnote w:id="7">
    <w:p w14:paraId="04D50BAB" w14:textId="77777777" w:rsidR="00A2460E" w:rsidRDefault="00400C51">
      <w:pPr>
        <w:pStyle w:val="Lbjegyzetszveg"/>
      </w:pPr>
      <w:r>
        <w:rPr>
          <w:rStyle w:val="FootnoteCharacters"/>
        </w:rPr>
        <w:footnoteRef/>
      </w:r>
      <w:r>
        <w:tab/>
        <w:t>A 7. § (4) bekezdését a Nick Község Önkormányzata Képviselő-testületének 1/2026. (I. 28.) önkormányzati rendelete 3. § d) pontja hatályon kívül helyezte.</w:t>
      </w:r>
    </w:p>
  </w:footnote>
  <w:footnote w:id="8">
    <w:p w14:paraId="7C2D55F7" w14:textId="77777777" w:rsidR="00A2460E" w:rsidRDefault="00400C51">
      <w:pPr>
        <w:pStyle w:val="Lbjegyzetszveg"/>
      </w:pPr>
      <w:r>
        <w:rPr>
          <w:rStyle w:val="FootnoteCharacters"/>
        </w:rPr>
        <w:footnoteRef/>
      </w:r>
      <w:r>
        <w:tab/>
        <w:t>A 9. § (1) bekezdését a Nick Község Önkormányzata Képviselő-testületének 1/2026. (I. 28.) önkormányzati rendelete 3. § e) pontja hatályon kívül helyezte.</w:t>
      </w:r>
    </w:p>
  </w:footnote>
  <w:footnote w:id="9">
    <w:p w14:paraId="7247E36E" w14:textId="77777777" w:rsidR="00A2460E" w:rsidRDefault="00400C51">
      <w:pPr>
        <w:pStyle w:val="Lbjegyzetszveg"/>
      </w:pPr>
      <w:r>
        <w:rPr>
          <w:rStyle w:val="FootnoteCharacters"/>
        </w:rPr>
        <w:footnoteRef/>
      </w:r>
      <w:r>
        <w:tab/>
        <w:t>A 11. § (7) bekezdését a Nick Község Önkormányzata Képviselő-testületének 1/2026. (I. 28.) önkormányzati rendelete 3. § f) pontja hatályon kívül helyezte.</w:t>
      </w:r>
    </w:p>
  </w:footnote>
  <w:footnote w:id="10">
    <w:p w14:paraId="4AECF928" w14:textId="77777777" w:rsidR="00A2460E" w:rsidRDefault="00400C51">
      <w:pPr>
        <w:pStyle w:val="Lbjegyzetszveg"/>
      </w:pPr>
      <w:r>
        <w:rPr>
          <w:rStyle w:val="FootnoteCharacters"/>
        </w:rPr>
        <w:footnoteRef/>
      </w:r>
      <w:r>
        <w:tab/>
        <w:t>A 16. § (3) bekezdése a Nick Község Önkormányzata Képviselő-testületének 1/2026. (I. 28.) önkormányzati rendelete 2. §-</w:t>
      </w:r>
      <w:proofErr w:type="spellStart"/>
      <w:r>
        <w:t>ával</w:t>
      </w:r>
      <w:proofErr w:type="spellEnd"/>
      <w:r>
        <w:t xml:space="preserve"> megállapított szöveg.</w:t>
      </w:r>
    </w:p>
  </w:footnote>
  <w:footnote w:id="11">
    <w:p w14:paraId="001F59AA" w14:textId="77777777" w:rsidR="00A2460E" w:rsidRDefault="00400C51">
      <w:pPr>
        <w:pStyle w:val="Lbjegyzetszveg"/>
      </w:pPr>
      <w:r>
        <w:rPr>
          <w:rStyle w:val="FootnoteCharacters"/>
        </w:rPr>
        <w:footnoteRef/>
      </w:r>
      <w:r>
        <w:tab/>
        <w:t>A 18. § a 2010. évi CXXX. törvény 12. § (2) bekezdése alapján hatályát vesztette.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957F4E"/>
    <w:multiLevelType w:val="multilevel"/>
    <w:tmpl w:val="BB14A334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083259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60E"/>
    <w:rsid w:val="00400C51"/>
    <w:rsid w:val="008301AF"/>
    <w:rsid w:val="00A24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C6619"/>
  <w15:docId w15:val="{C1778F39-99DD-4D78-B2F1-107B6D3CB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FootnoteCharacters">
    <w:name w:val="Footnote Characters"/>
    <w:qFormat/>
  </w:style>
  <w:style w:type="character" w:customStyle="1" w:styleId="FootnoteAnchor">
    <w:name w:val="Footnote Anchor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EndnoteCharacters">
    <w:name w:val="Endnote Characters"/>
    <w:qFormat/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styleId="Lbjegyzetszveg">
    <w:name w:val="footnote text"/>
    <w:basedOn w:val="Norml"/>
    <w:pPr>
      <w:suppressLineNumbers/>
      <w:ind w:left="340" w:hanging="340"/>
    </w:pPr>
    <w:rPr>
      <w:sz w:val="20"/>
      <w:szCs w:val="20"/>
    </w:rPr>
  </w:style>
  <w:style w:type="character" w:customStyle="1" w:styleId="SzvegtrzsChar">
    <w:name w:val="Szövegtörzs Char"/>
    <w:basedOn w:val="Bekezdsalapbettpusa"/>
    <w:link w:val="Szvegtrzs"/>
    <w:rsid w:val="00400C51"/>
    <w:rPr>
      <w:rFonts w:ascii="Times New Roman" w:hAnsi="Times New Roman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2430</Words>
  <Characters>16768</Characters>
  <Application>Microsoft Office Word</Application>
  <DocSecurity>0</DocSecurity>
  <Lines>139</Lines>
  <Paragraphs>38</Paragraphs>
  <ScaleCrop>false</ScaleCrop>
  <Company/>
  <LinksUpToDate>false</LinksUpToDate>
  <CharactersWithSpaces>19160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Office4</dc:creator>
  <dc:description/>
  <cp:lastModifiedBy>Office4</cp:lastModifiedBy>
  <cp:revision>2</cp:revision>
  <dcterms:created xsi:type="dcterms:W3CDTF">2026-01-28T08:41:00Z</dcterms:created>
  <dcterms:modified xsi:type="dcterms:W3CDTF">2026-01-28T08:41:00Z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